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CF" w:rsidRPr="003E19CF" w:rsidRDefault="003E19CF" w:rsidP="003E19CF">
      <w:pPr>
        <w:shd w:val="clear" w:color="auto" w:fill="FFFFFF"/>
        <w:spacing w:before="161" w:after="0" w:line="420" w:lineRule="atLeast"/>
        <w:outlineLvl w:val="0"/>
        <w:rPr>
          <w:rFonts w:ascii="Times New Roman" w:eastAsia="Times New Roman" w:hAnsi="Times New Roman" w:cs="Times New Roman"/>
          <w:kern w:val="36"/>
          <w:sz w:val="24"/>
          <w:szCs w:val="24"/>
          <w:lang w:eastAsia="da-DK"/>
        </w:rPr>
      </w:pPr>
      <w:r w:rsidRPr="003E19CF">
        <w:rPr>
          <w:rFonts w:ascii="Times New Roman" w:eastAsia="Times New Roman" w:hAnsi="Times New Roman" w:cs="Times New Roman"/>
          <w:b/>
          <w:bCs/>
          <w:color w:val="454545"/>
          <w:sz w:val="24"/>
          <w:szCs w:val="24"/>
          <w:lang w:eastAsia="da-DK"/>
        </w:rPr>
        <w:t>Borgerforslag:</w:t>
      </w:r>
      <w:r>
        <w:rPr>
          <w:rFonts w:ascii="Times New Roman" w:eastAsia="Times New Roman" w:hAnsi="Times New Roman" w:cs="Times New Roman"/>
          <w:b/>
          <w:bCs/>
          <w:color w:val="454545"/>
          <w:sz w:val="24"/>
          <w:szCs w:val="24"/>
          <w:lang w:eastAsia="da-DK"/>
        </w:rPr>
        <w:t xml:space="preserve"> </w:t>
      </w:r>
      <w:r w:rsidRPr="003E19CF">
        <w:rPr>
          <w:rFonts w:ascii="Times New Roman" w:eastAsia="Times New Roman" w:hAnsi="Times New Roman" w:cs="Times New Roman"/>
          <w:kern w:val="36"/>
          <w:sz w:val="24"/>
          <w:szCs w:val="24"/>
          <w:lang w:eastAsia="da-DK"/>
        </w:rPr>
        <w:t xml:space="preserve">Stop </w:t>
      </w:r>
      <w:proofErr w:type="spellStart"/>
      <w:r w:rsidRPr="003E19CF">
        <w:rPr>
          <w:rFonts w:ascii="Times New Roman" w:eastAsia="Times New Roman" w:hAnsi="Times New Roman" w:cs="Times New Roman"/>
          <w:kern w:val="36"/>
          <w:sz w:val="24"/>
          <w:szCs w:val="24"/>
          <w:lang w:eastAsia="da-DK"/>
        </w:rPr>
        <w:t>tilbagesendelsen</w:t>
      </w:r>
      <w:proofErr w:type="spellEnd"/>
      <w:r w:rsidRPr="003E19CF">
        <w:rPr>
          <w:rFonts w:ascii="Times New Roman" w:eastAsia="Times New Roman" w:hAnsi="Times New Roman" w:cs="Times New Roman"/>
          <w:kern w:val="36"/>
          <w:sz w:val="24"/>
          <w:szCs w:val="24"/>
          <w:lang w:eastAsia="da-DK"/>
        </w:rPr>
        <w:t xml:space="preserve"> af syriske flygtninge til farlige og usikre forhold</w:t>
      </w:r>
    </w:p>
    <w:p w:rsidR="0056447E" w:rsidRPr="003E19CF" w:rsidRDefault="0056447E" w:rsidP="0056447E">
      <w:pPr>
        <w:shd w:val="clear" w:color="auto" w:fill="FFFFFF"/>
        <w:spacing w:after="75" w:line="240" w:lineRule="auto"/>
        <w:rPr>
          <w:rFonts w:ascii="Times New Roman" w:eastAsia="Times New Roman" w:hAnsi="Times New Roman" w:cs="Times New Roman"/>
          <w:color w:val="454545"/>
          <w:sz w:val="24"/>
          <w:szCs w:val="24"/>
          <w:lang w:eastAsia="da-DK"/>
        </w:rPr>
      </w:pPr>
      <w:r w:rsidRPr="003E19CF">
        <w:rPr>
          <w:rFonts w:ascii="Times New Roman" w:eastAsia="Times New Roman" w:hAnsi="Times New Roman" w:cs="Times New Roman"/>
          <w:b/>
          <w:bCs/>
          <w:color w:val="454545"/>
          <w:sz w:val="24"/>
          <w:szCs w:val="24"/>
          <w:lang w:eastAsia="da-DK"/>
        </w:rPr>
        <w:br/>
        <w:t>22. april 2021</w:t>
      </w:r>
    </w:p>
    <w:p w:rsidR="0056447E" w:rsidRPr="003E19CF" w:rsidRDefault="0056447E" w:rsidP="0056447E">
      <w:pPr>
        <w:shd w:val="clear" w:color="auto" w:fill="FFFFFF"/>
        <w:spacing w:after="75" w:line="240" w:lineRule="auto"/>
        <w:rPr>
          <w:rFonts w:ascii="Times New Roman" w:eastAsia="Times New Roman" w:hAnsi="Times New Roman" w:cs="Times New Roman"/>
          <w:color w:val="454545"/>
          <w:sz w:val="24"/>
          <w:szCs w:val="24"/>
          <w:lang w:eastAsia="da-DK"/>
        </w:rPr>
      </w:pPr>
      <w:r w:rsidRPr="003E19CF">
        <w:rPr>
          <w:rFonts w:ascii="Times New Roman" w:eastAsia="Times New Roman" w:hAnsi="Times New Roman" w:cs="Times New Roman"/>
          <w:color w:val="454545"/>
          <w:sz w:val="24"/>
          <w:szCs w:val="24"/>
          <w:lang w:eastAsia="da-DK"/>
        </w:rPr>
        <w:t>Slutdato</w:t>
      </w:r>
      <w:r w:rsidRPr="003E19CF">
        <w:rPr>
          <w:rFonts w:ascii="Times New Roman" w:eastAsia="Times New Roman" w:hAnsi="Times New Roman" w:cs="Times New Roman"/>
          <w:b/>
          <w:bCs/>
          <w:color w:val="454545"/>
          <w:sz w:val="24"/>
          <w:szCs w:val="24"/>
          <w:lang w:eastAsia="da-DK"/>
        </w:rPr>
        <w:t>-</w:t>
      </w:r>
    </w:p>
    <w:p w:rsidR="0056447E" w:rsidRPr="003E19CF" w:rsidRDefault="0056447E" w:rsidP="0056447E">
      <w:pPr>
        <w:shd w:val="clear" w:color="auto" w:fill="FFFFFF"/>
        <w:spacing w:after="150" w:line="240" w:lineRule="auto"/>
        <w:rPr>
          <w:rFonts w:ascii="Times New Roman" w:eastAsia="Times New Roman" w:hAnsi="Times New Roman" w:cs="Times New Roman"/>
          <w:b/>
          <w:bCs/>
          <w:color w:val="454545"/>
          <w:sz w:val="24"/>
          <w:szCs w:val="24"/>
          <w:lang w:eastAsia="da-DK"/>
        </w:rPr>
      </w:pPr>
      <w:r w:rsidRPr="003E19CF">
        <w:rPr>
          <w:rFonts w:ascii="Times New Roman" w:eastAsia="Times New Roman" w:hAnsi="Times New Roman" w:cs="Times New Roman"/>
          <w:color w:val="454545"/>
          <w:sz w:val="24"/>
          <w:szCs w:val="24"/>
          <w:lang w:eastAsia="da-DK"/>
        </w:rPr>
        <w:t>Antal støtter</w:t>
      </w:r>
      <w:r w:rsidR="003E19CF">
        <w:rPr>
          <w:rFonts w:ascii="Times New Roman" w:eastAsia="Times New Roman" w:hAnsi="Times New Roman" w:cs="Times New Roman"/>
          <w:color w:val="454545"/>
          <w:sz w:val="24"/>
          <w:szCs w:val="24"/>
          <w:lang w:eastAsia="da-DK"/>
        </w:rPr>
        <w:t xml:space="preserve"> </w:t>
      </w:r>
      <w:r w:rsidRPr="003E19CF">
        <w:rPr>
          <w:rFonts w:ascii="Times New Roman" w:eastAsia="Times New Roman" w:hAnsi="Times New Roman" w:cs="Times New Roman"/>
          <w:b/>
          <w:bCs/>
          <w:color w:val="454545"/>
          <w:sz w:val="24"/>
          <w:szCs w:val="24"/>
          <w:lang w:eastAsia="da-DK"/>
        </w:rPr>
        <w:t>56.307</w:t>
      </w:r>
    </w:p>
    <w:p w:rsidR="003E19CF" w:rsidRPr="003E19CF" w:rsidRDefault="003E19CF" w:rsidP="003E19CF">
      <w:pPr>
        <w:rPr>
          <w:rFonts w:ascii="Times New Roman" w:hAnsi="Times New Roman" w:cs="Times New Roman"/>
          <w:sz w:val="24"/>
          <w:szCs w:val="24"/>
        </w:rPr>
      </w:pPr>
      <w:r w:rsidRPr="003E19CF">
        <w:rPr>
          <w:rFonts w:ascii="Times New Roman" w:eastAsia="Times New Roman" w:hAnsi="Times New Roman" w:cs="Times New Roman"/>
          <w:b/>
          <w:bCs/>
          <w:color w:val="454545"/>
          <w:sz w:val="24"/>
          <w:szCs w:val="24"/>
          <w:lang w:eastAsia="da-DK"/>
        </w:rPr>
        <w:t xml:space="preserve">Kopieret fra </w:t>
      </w:r>
      <w:hyperlink r:id="rId4" w:history="1">
        <w:r w:rsidRPr="003E19CF">
          <w:rPr>
            <w:rStyle w:val="Hyperlink"/>
            <w:rFonts w:ascii="Times New Roman" w:hAnsi="Times New Roman" w:cs="Times New Roman"/>
            <w:sz w:val="24"/>
            <w:szCs w:val="24"/>
          </w:rPr>
          <w:t>https://www.borgerforslag.dk/se-og-stoet-forslag/?Id=FT-07831</w:t>
        </w:r>
      </w:hyperlink>
      <w:r w:rsidRPr="003E19CF">
        <w:rPr>
          <w:rFonts w:ascii="Times New Roman" w:hAnsi="Times New Roman" w:cs="Times New Roman"/>
          <w:sz w:val="24"/>
          <w:szCs w:val="24"/>
        </w:rPr>
        <w:t xml:space="preserve"> </w:t>
      </w:r>
    </w:p>
    <w:p w:rsidR="0056447E" w:rsidRPr="0056447E" w:rsidRDefault="003E19CF" w:rsidP="0056447E">
      <w:pPr>
        <w:shd w:val="clear" w:color="auto" w:fill="FFFFFF"/>
        <w:spacing w:before="161" w:after="0" w:line="420" w:lineRule="atLeast"/>
        <w:outlineLvl w:val="0"/>
        <w:rPr>
          <w:rFonts w:ascii="Scene" w:eastAsia="Times New Roman" w:hAnsi="Scene" w:cs="Times New Roman"/>
          <w:kern w:val="36"/>
          <w:sz w:val="37"/>
          <w:szCs w:val="37"/>
          <w:lang w:eastAsia="da-DK"/>
        </w:rPr>
      </w:pPr>
      <w:r>
        <w:rPr>
          <w:rFonts w:ascii="Scene" w:eastAsia="Times New Roman" w:hAnsi="Scene" w:cs="Times New Roman"/>
          <w:kern w:val="36"/>
          <w:sz w:val="37"/>
          <w:szCs w:val="37"/>
          <w:lang w:eastAsia="da-DK"/>
        </w:rPr>
        <w:t>S</w:t>
      </w:r>
      <w:r w:rsidR="0056447E" w:rsidRPr="0056447E">
        <w:rPr>
          <w:rFonts w:ascii="Scene" w:eastAsia="Times New Roman" w:hAnsi="Scene" w:cs="Times New Roman"/>
          <w:kern w:val="36"/>
          <w:sz w:val="37"/>
          <w:szCs w:val="37"/>
          <w:lang w:eastAsia="da-DK"/>
        </w:rPr>
        <w:t xml:space="preserve">top </w:t>
      </w:r>
      <w:proofErr w:type="spellStart"/>
      <w:r w:rsidR="0056447E" w:rsidRPr="0056447E">
        <w:rPr>
          <w:rFonts w:ascii="Scene" w:eastAsia="Times New Roman" w:hAnsi="Scene" w:cs="Times New Roman"/>
          <w:kern w:val="36"/>
          <w:sz w:val="37"/>
          <w:szCs w:val="37"/>
          <w:lang w:eastAsia="da-DK"/>
        </w:rPr>
        <w:t>tilbagesendelsen</w:t>
      </w:r>
      <w:proofErr w:type="spellEnd"/>
      <w:r w:rsidR="0056447E" w:rsidRPr="0056447E">
        <w:rPr>
          <w:rFonts w:ascii="Scene" w:eastAsia="Times New Roman" w:hAnsi="Scene" w:cs="Times New Roman"/>
          <w:kern w:val="36"/>
          <w:sz w:val="37"/>
          <w:szCs w:val="37"/>
          <w:lang w:eastAsia="da-DK"/>
        </w:rPr>
        <w:t xml:space="preserve"> af syriske flygtninge til farlige og usikre forhold</w:t>
      </w:r>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0"/>
          <w:lang w:eastAsia="da-DK"/>
        </w:rPr>
        <w:t>ID: FT-07831</w:t>
      </w:r>
      <w:r w:rsidRPr="0056447E">
        <w:rPr>
          <w:rFonts w:ascii="Times New Roman" w:eastAsia="Times New Roman" w:hAnsi="Times New Roman" w:cs="Times New Roman"/>
          <w:sz w:val="24"/>
          <w:szCs w:val="24"/>
          <w:lang w:eastAsia="da-DK"/>
        </w:rPr>
        <w:t> </w:t>
      </w:r>
    </w:p>
    <w:p w:rsidR="0056447E" w:rsidRPr="0056447E" w:rsidRDefault="0056447E" w:rsidP="0056447E">
      <w:pPr>
        <w:shd w:val="clear" w:color="auto" w:fill="FFFFFF"/>
        <w:spacing w:after="0" w:line="384" w:lineRule="atLeast"/>
        <w:rPr>
          <w:rFonts w:ascii="Scene" w:eastAsia="Times New Roman" w:hAnsi="Scene" w:cs="Times New Roman"/>
          <w:sz w:val="30"/>
          <w:szCs w:val="30"/>
          <w:lang w:eastAsia="da-DK"/>
        </w:rPr>
      </w:pPr>
      <w:r w:rsidRPr="0056447E">
        <w:rPr>
          <w:rFonts w:ascii="Scene" w:eastAsia="Times New Roman" w:hAnsi="Scene" w:cs="Times New Roman"/>
          <w:sz w:val="30"/>
          <w:szCs w:val="30"/>
          <w:lang w:eastAsia="da-DK"/>
        </w:rPr>
        <w:t>Med en vedtagelse af dette borgerforslag pålægges regeringen i samme folketingssamling at fremsætte lovforslag, der sikrer, at samtlige kategorier af personer, der efter den nugældende udlændingelovs paragraf 7 eller 8 tildeles konventionsstatus, beskyttelsesstatus eller midlertidig beskyttelsesstatus, omfattes af det samme kriterium for inddragelse eller nægtelse af forlængelse af opholdstilladelse, nemlig at der skal være indtrådt »fundamentale, stabile og varige ændringer i hjemlandet«. Endvidere skal inddragelse eller nægtelse af forlængelse af opholdstilladelse kun kunne ske, i det omfang FN’s Flygtningehøjkommissariat (UNHCR) har fuld og uhindret adgang til at monitorere flygtninges tilbagevenden i overensstemmelse med sit mandat.</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t>Vi ønsker, at Folketinget ændrer den lov, der giver de danske myndigheder mulighed for at sende flygtninge tilbage til Syrien i den nuværende situation. Vi ønsker en lov, der sikrer, at en flygtning først kan få inddraget sin asylopholdstilladelse, hvis der er sket “fundamentale, stabile og varige ændringer” i hjemlandet, som anført i FN’s Flygtningekonvention.</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br/>
        <w:t xml:space="preserve">Danmark bør ikke tvinge flygtninge til et valg mellem at leve et uværdigt og traumatiserende liv på et udrejsecenter eller rejse tilbage til et land, hvor det styre, de flygtede fra, stadig er ved magten og stadig krænker den syriske civilbefolknings grundlæggende menneskerettigheder. </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br/>
        <w:t>Vi ønsker, at Danmark tager juridisk og moralsk ansvar for de syriske flygtninge, der har fået opholdstilladelse i Danmark. Syriske flygtninge skal kunne opholde sig i Danmark med værdighed og tryghed, indtil der er sket fundamentale, stabile og varige ændringer i deres hjemland. Derfor foreslår vi, at de regler, der på nuværende tidspunkt gør det muligt at inddrage syriske flygtninges opholdstilladelse, kaldes tilbage.</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lastRenderedPageBreak/>
        <w:t>Folketinget ændrede i 2015 kriterierne for inddragelse og nægtelse af forlængelse af opholdstilladelse for flygtninge med beskyttelsesstatus (udlændingelovens paragraf 7, stk. 2) og indførte en ny midlertidig beskyttelsesstatus (udlændingelovens paragraf 7, stk. 3), da tinget vedtog lovforslag L72 (folketingsåret 2014-15, 1. samling)</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br/>
        <w:t xml:space="preserve">Før lovændringen fik flygtninge efter Flygtningenævnets faste praksis kun inddraget opholdstilladelsen, hvis der var indtrådt »fundamentale, stabile og varige ændringer i hjemlandet«, som bestemt i FN’s Flygtningekonvention (jf. svaret på spørgsmål nr. 960 UUI alm. del, 2015-16). </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br/>
        <w:t>Med lovforslag L72 kan Flygtningenævnet nu inddrage asylopholdstilladelser, som er givet til flygtninge med opholdstilladelse efter udlændingelovens § 7, stk. 2, eller den nye midlertidige beskyttelsesstatus i § 7, stk. 3, hvis bare der i hjemlandet er visse forbedringer, »uanset at forholdene − trods forbedringerne − fortsat er alvorlige og må betegnes som skrøbelige og uforudsigelige«.</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t>De aktuelle konsekvenser af denne ændring er, at syriske flygtninge i Danmark, der oprindeligt kommer fra Damaskus og omegn (</w:t>
      </w:r>
      <w:proofErr w:type="spellStart"/>
      <w:r w:rsidRPr="0056447E">
        <w:rPr>
          <w:rFonts w:ascii="Times New Roman" w:eastAsia="Times New Roman" w:hAnsi="Times New Roman" w:cs="Times New Roman"/>
          <w:sz w:val="24"/>
          <w:szCs w:val="24"/>
          <w:lang w:eastAsia="da-DK"/>
        </w:rPr>
        <w:t>Rif</w:t>
      </w:r>
      <w:proofErr w:type="spellEnd"/>
      <w:r w:rsidRPr="0056447E">
        <w:rPr>
          <w:rFonts w:ascii="Times New Roman" w:eastAsia="Times New Roman" w:hAnsi="Times New Roman" w:cs="Times New Roman"/>
          <w:sz w:val="24"/>
          <w:szCs w:val="24"/>
          <w:lang w:eastAsia="da-DK"/>
        </w:rPr>
        <w:t xml:space="preserve"> Damaskus), har fået inddraget deres opholdstilladelse. De har nu det umenneskelige valg mellem at stirre ud i luften på et udrejsecenter på ubestemt tid eller at rejse ”frivilligt” tilbage til Damaskus, hvor den regering, de flygtede fra, stadig er ved magten.</w:t>
      </w:r>
    </w:p>
    <w:p w:rsidR="0056447E" w:rsidRPr="0056447E" w:rsidRDefault="0056447E" w:rsidP="0056447E">
      <w:pPr>
        <w:shd w:val="clear" w:color="auto" w:fill="FFFFFF"/>
        <w:spacing w:after="0" w:line="420" w:lineRule="atLeast"/>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24"/>
          <w:szCs w:val="24"/>
          <w:lang w:eastAsia="da-DK"/>
        </w:rPr>
        <w:br/>
        <w:t>Danmark skal ikke sende flygtninge tilbage til »skrøbelige og uforudsigelige forhold«, men i stedet anvende det kriterium, der gælder for konventionsflygtninge om, at der skal være indtruffet »fundamentale, stabile og varige ændringer i hjemlandet«, før en opholdstilladelse kan inddrages eller nægtes forlænget. Endvidere skal inddragelse eller nægtelse af forlængelse af opholdstilladelse kun kunne ske, i det omfang FN’s Flygtningehøjkommissariat (UNHCR) har fuld og uhindret adgang til at monitorere flygtninges tilbagevenden i overensstemmelse med sit mandat.</w:t>
      </w:r>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b/>
          <w:bCs/>
          <w:sz w:val="11"/>
          <w:lang w:eastAsia="da-DK"/>
        </w:rPr>
        <w:t>Forslag stillet af:</w:t>
      </w:r>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b/>
          <w:bCs/>
          <w:sz w:val="11"/>
          <w:lang w:eastAsia="da-DK"/>
        </w:rPr>
        <w:t>Kontaktoplysninger:</w:t>
      </w:r>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 xml:space="preserve">Niklas </w:t>
      </w:r>
      <w:proofErr w:type="spellStart"/>
      <w:r w:rsidRPr="0056447E">
        <w:rPr>
          <w:rFonts w:ascii="Times New Roman" w:eastAsia="Times New Roman" w:hAnsi="Times New Roman" w:cs="Times New Roman"/>
          <w:sz w:val="11"/>
          <w:szCs w:val="11"/>
          <w:lang w:eastAsia="da-DK"/>
        </w:rPr>
        <w:t>Størup</w:t>
      </w:r>
      <w:proofErr w:type="spellEnd"/>
      <w:r w:rsidRPr="0056447E">
        <w:rPr>
          <w:rFonts w:ascii="Times New Roman" w:eastAsia="Times New Roman" w:hAnsi="Times New Roman" w:cs="Times New Roman"/>
          <w:sz w:val="11"/>
          <w:szCs w:val="11"/>
          <w:lang w:eastAsia="da-DK"/>
        </w:rPr>
        <w:t xml:space="preserve"> </w:t>
      </w:r>
      <w:proofErr w:type="spellStart"/>
      <w:r w:rsidRPr="0056447E">
        <w:rPr>
          <w:rFonts w:ascii="Times New Roman" w:eastAsia="Times New Roman" w:hAnsi="Times New Roman" w:cs="Times New Roman"/>
          <w:sz w:val="11"/>
          <w:szCs w:val="11"/>
          <w:lang w:eastAsia="da-DK"/>
        </w:rPr>
        <w:t>AgerupHillerød</w:t>
      </w:r>
      <w:proofErr w:type="spellEnd"/>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E-mail: </w:t>
      </w:r>
      <w:hyperlink r:id="rId5" w:history="1">
        <w:r w:rsidRPr="0056447E">
          <w:rPr>
            <w:rFonts w:ascii="Times New Roman" w:eastAsia="Times New Roman" w:hAnsi="Times New Roman" w:cs="Times New Roman"/>
            <w:color w:val="C02D45"/>
            <w:sz w:val="11"/>
            <w:u w:val="single"/>
            <w:lang w:eastAsia="da-DK"/>
          </w:rPr>
          <w:t>niklasstoerup@gmail.com</w:t>
        </w:r>
      </w:hyperlink>
    </w:p>
    <w:p w:rsidR="0056447E" w:rsidRPr="0056447E" w:rsidRDefault="0056447E" w:rsidP="0056447E">
      <w:pPr>
        <w:spacing w:after="0" w:line="240" w:lineRule="auto"/>
        <w:rPr>
          <w:rFonts w:ascii="Times New Roman" w:eastAsia="Times New Roman" w:hAnsi="Times New Roman" w:cs="Times New Roman"/>
          <w:sz w:val="24"/>
          <w:szCs w:val="24"/>
          <w:lang w:eastAsia="da-DK"/>
        </w:rPr>
      </w:pPr>
      <w:proofErr w:type="spellStart"/>
      <w:r w:rsidRPr="0056447E">
        <w:rPr>
          <w:rFonts w:ascii="Times New Roman" w:eastAsia="Times New Roman" w:hAnsi="Times New Roman" w:cs="Times New Roman"/>
          <w:b/>
          <w:bCs/>
          <w:sz w:val="11"/>
          <w:lang w:eastAsia="da-DK"/>
        </w:rPr>
        <w:t>Medstillere</w:t>
      </w:r>
      <w:proofErr w:type="spellEnd"/>
      <w:r w:rsidRPr="0056447E">
        <w:rPr>
          <w:rFonts w:ascii="Times New Roman" w:eastAsia="Times New Roman" w:hAnsi="Times New Roman" w:cs="Times New Roman"/>
          <w:b/>
          <w:bCs/>
          <w:sz w:val="11"/>
          <w:lang w:eastAsia="da-DK"/>
        </w:rPr>
        <w:t>:</w:t>
      </w:r>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b/>
          <w:bCs/>
          <w:sz w:val="11"/>
          <w:lang w:eastAsia="da-DK"/>
        </w:rPr>
        <w:t>Kontaktoplysninger:</w:t>
      </w:r>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 xml:space="preserve">Mads </w:t>
      </w:r>
      <w:proofErr w:type="spellStart"/>
      <w:r w:rsidRPr="0056447E">
        <w:rPr>
          <w:rFonts w:ascii="Times New Roman" w:eastAsia="Times New Roman" w:hAnsi="Times New Roman" w:cs="Times New Roman"/>
          <w:sz w:val="11"/>
          <w:szCs w:val="11"/>
          <w:lang w:eastAsia="da-DK"/>
        </w:rPr>
        <w:t>MelinAdressebeskyttelse</w:t>
      </w:r>
      <w:proofErr w:type="spellEnd"/>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E-mail: </w:t>
      </w:r>
      <w:hyperlink r:id="rId6" w:history="1">
        <w:r w:rsidRPr="0056447E">
          <w:rPr>
            <w:rFonts w:ascii="Times New Roman" w:eastAsia="Times New Roman" w:hAnsi="Times New Roman" w:cs="Times New Roman"/>
            <w:color w:val="C02D45"/>
            <w:sz w:val="11"/>
            <w:u w:val="single"/>
            <w:lang w:eastAsia="da-DK"/>
          </w:rPr>
          <w:t>madsmelin@gmail.com</w:t>
        </w:r>
      </w:hyperlink>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 xml:space="preserve">Signe </w:t>
      </w:r>
      <w:proofErr w:type="spellStart"/>
      <w:r w:rsidRPr="0056447E">
        <w:rPr>
          <w:rFonts w:ascii="Times New Roman" w:eastAsia="Times New Roman" w:hAnsi="Times New Roman" w:cs="Times New Roman"/>
          <w:sz w:val="11"/>
          <w:szCs w:val="11"/>
          <w:lang w:eastAsia="da-DK"/>
        </w:rPr>
        <w:t>Byrge</w:t>
      </w:r>
      <w:proofErr w:type="spellEnd"/>
      <w:r w:rsidRPr="0056447E">
        <w:rPr>
          <w:rFonts w:ascii="Times New Roman" w:eastAsia="Times New Roman" w:hAnsi="Times New Roman" w:cs="Times New Roman"/>
          <w:sz w:val="11"/>
          <w:szCs w:val="11"/>
          <w:lang w:eastAsia="da-DK"/>
        </w:rPr>
        <w:t xml:space="preserve"> </w:t>
      </w:r>
      <w:proofErr w:type="spellStart"/>
      <w:r w:rsidRPr="0056447E">
        <w:rPr>
          <w:rFonts w:ascii="Times New Roman" w:eastAsia="Times New Roman" w:hAnsi="Times New Roman" w:cs="Times New Roman"/>
          <w:sz w:val="11"/>
          <w:szCs w:val="11"/>
          <w:lang w:eastAsia="da-DK"/>
        </w:rPr>
        <w:t>SørensenKøbenhavn</w:t>
      </w:r>
      <w:proofErr w:type="spellEnd"/>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E-mail: </w:t>
      </w:r>
      <w:hyperlink r:id="rId7" w:history="1">
        <w:r w:rsidRPr="0056447E">
          <w:rPr>
            <w:rFonts w:ascii="Times New Roman" w:eastAsia="Times New Roman" w:hAnsi="Times New Roman" w:cs="Times New Roman"/>
            <w:color w:val="C02D45"/>
            <w:sz w:val="11"/>
            <w:u w:val="single"/>
            <w:lang w:eastAsia="da-DK"/>
          </w:rPr>
          <w:t>signebyrge10@gmail.com</w:t>
        </w:r>
      </w:hyperlink>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 xml:space="preserve">Niels </w:t>
      </w:r>
      <w:proofErr w:type="spellStart"/>
      <w:r w:rsidRPr="0056447E">
        <w:rPr>
          <w:rFonts w:ascii="Times New Roman" w:eastAsia="Times New Roman" w:hAnsi="Times New Roman" w:cs="Times New Roman"/>
          <w:sz w:val="11"/>
          <w:szCs w:val="11"/>
          <w:lang w:eastAsia="da-DK"/>
        </w:rPr>
        <w:t>RohlederKøbenhavn</w:t>
      </w:r>
      <w:proofErr w:type="spellEnd"/>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E-mail: </w:t>
      </w:r>
      <w:hyperlink r:id="rId8" w:history="1">
        <w:r w:rsidRPr="0056447E">
          <w:rPr>
            <w:rFonts w:ascii="Times New Roman" w:eastAsia="Times New Roman" w:hAnsi="Times New Roman" w:cs="Times New Roman"/>
            <w:color w:val="C02D45"/>
            <w:sz w:val="11"/>
            <w:u w:val="single"/>
            <w:lang w:eastAsia="da-DK"/>
          </w:rPr>
          <w:t>rohlederniels@gmail.com</w:t>
        </w:r>
      </w:hyperlink>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 xml:space="preserve">Camilla Ida </w:t>
      </w:r>
      <w:proofErr w:type="spellStart"/>
      <w:r w:rsidRPr="0056447E">
        <w:rPr>
          <w:rFonts w:ascii="Times New Roman" w:eastAsia="Times New Roman" w:hAnsi="Times New Roman" w:cs="Times New Roman"/>
          <w:sz w:val="11"/>
          <w:szCs w:val="11"/>
          <w:lang w:eastAsia="da-DK"/>
        </w:rPr>
        <w:t>Suenson</w:t>
      </w:r>
      <w:proofErr w:type="spellEnd"/>
      <w:r w:rsidRPr="0056447E">
        <w:rPr>
          <w:rFonts w:ascii="Times New Roman" w:eastAsia="Times New Roman" w:hAnsi="Times New Roman" w:cs="Times New Roman"/>
          <w:sz w:val="11"/>
          <w:szCs w:val="11"/>
          <w:lang w:eastAsia="da-DK"/>
        </w:rPr>
        <w:t xml:space="preserve"> </w:t>
      </w:r>
      <w:proofErr w:type="spellStart"/>
      <w:r w:rsidRPr="0056447E">
        <w:rPr>
          <w:rFonts w:ascii="Times New Roman" w:eastAsia="Times New Roman" w:hAnsi="Times New Roman" w:cs="Times New Roman"/>
          <w:sz w:val="11"/>
          <w:szCs w:val="11"/>
          <w:lang w:eastAsia="da-DK"/>
        </w:rPr>
        <w:t>MagidKøbenhavn</w:t>
      </w:r>
      <w:proofErr w:type="spellEnd"/>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E-mail: </w:t>
      </w:r>
      <w:hyperlink r:id="rId9" w:history="1">
        <w:r w:rsidRPr="0056447E">
          <w:rPr>
            <w:rFonts w:ascii="Times New Roman" w:eastAsia="Times New Roman" w:hAnsi="Times New Roman" w:cs="Times New Roman"/>
            <w:color w:val="C02D45"/>
            <w:sz w:val="11"/>
            <w:u w:val="single"/>
            <w:lang w:eastAsia="da-DK"/>
          </w:rPr>
          <w:t>camillamagid@gmail.com</w:t>
        </w:r>
      </w:hyperlink>
    </w:p>
    <w:p w:rsidR="0056447E" w:rsidRPr="0056447E" w:rsidRDefault="0056447E" w:rsidP="0056447E">
      <w:pPr>
        <w:spacing w:after="0"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 xml:space="preserve">Haifaa </w:t>
      </w:r>
      <w:proofErr w:type="spellStart"/>
      <w:r w:rsidRPr="0056447E">
        <w:rPr>
          <w:rFonts w:ascii="Times New Roman" w:eastAsia="Times New Roman" w:hAnsi="Times New Roman" w:cs="Times New Roman"/>
          <w:sz w:val="11"/>
          <w:szCs w:val="11"/>
          <w:lang w:eastAsia="da-DK"/>
        </w:rPr>
        <w:t>AwadKøbenhavn</w:t>
      </w:r>
      <w:proofErr w:type="spellEnd"/>
    </w:p>
    <w:p w:rsidR="0056447E" w:rsidRPr="0056447E" w:rsidRDefault="0056447E" w:rsidP="0056447E">
      <w:pPr>
        <w:spacing w:after="75" w:line="240" w:lineRule="auto"/>
        <w:rPr>
          <w:rFonts w:ascii="Times New Roman" w:eastAsia="Times New Roman" w:hAnsi="Times New Roman" w:cs="Times New Roman"/>
          <w:sz w:val="24"/>
          <w:szCs w:val="24"/>
          <w:lang w:eastAsia="da-DK"/>
        </w:rPr>
      </w:pPr>
      <w:r w:rsidRPr="0056447E">
        <w:rPr>
          <w:rFonts w:ascii="Times New Roman" w:eastAsia="Times New Roman" w:hAnsi="Times New Roman" w:cs="Times New Roman"/>
          <w:sz w:val="11"/>
          <w:szCs w:val="11"/>
          <w:lang w:eastAsia="da-DK"/>
        </w:rPr>
        <w:t>E-mail: </w:t>
      </w:r>
      <w:hyperlink r:id="rId10" w:history="1">
        <w:r w:rsidRPr="0056447E">
          <w:rPr>
            <w:rFonts w:ascii="Times New Roman" w:eastAsia="Times New Roman" w:hAnsi="Times New Roman" w:cs="Times New Roman"/>
            <w:color w:val="C02D45"/>
            <w:sz w:val="11"/>
            <w:u w:val="single"/>
            <w:lang w:eastAsia="da-DK"/>
          </w:rPr>
          <w:t>haifaa.awad@hotmail.com</w:t>
        </w:r>
      </w:hyperlink>
    </w:p>
    <w:p w:rsidR="00592587" w:rsidRDefault="00592587"/>
    <w:sectPr w:rsidR="00592587" w:rsidSect="0056447E">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e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56447E"/>
    <w:rsid w:val="003E19CF"/>
    <w:rsid w:val="0056447E"/>
    <w:rsid w:val="00592587"/>
    <w:rsid w:val="00AA605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87"/>
  </w:style>
  <w:style w:type="paragraph" w:styleId="Overskrift1">
    <w:name w:val="heading 1"/>
    <w:basedOn w:val="Normal"/>
    <w:link w:val="Overskrift1Tegn"/>
    <w:uiPriority w:val="9"/>
    <w:qFormat/>
    <w:rsid w:val="00564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447E"/>
    <w:rPr>
      <w:rFonts w:ascii="Times New Roman" w:eastAsia="Times New Roman" w:hAnsi="Times New Roman" w:cs="Times New Roman"/>
      <w:b/>
      <w:bCs/>
      <w:kern w:val="36"/>
      <w:sz w:val="48"/>
      <w:szCs w:val="48"/>
      <w:lang w:eastAsia="da-DK"/>
    </w:rPr>
  </w:style>
  <w:style w:type="character" w:styleId="Strk">
    <w:name w:val="Strong"/>
    <w:basedOn w:val="Standardskrifttypeiafsnit"/>
    <w:uiPriority w:val="22"/>
    <w:qFormat/>
    <w:rsid w:val="0056447E"/>
    <w:rPr>
      <w:b/>
      <w:bCs/>
    </w:rPr>
  </w:style>
  <w:style w:type="character" w:customStyle="1" w:styleId="3jrw-w">
    <w:name w:val="_3jrw-w"/>
    <w:basedOn w:val="Standardskrifttypeiafsnit"/>
    <w:rsid w:val="0056447E"/>
  </w:style>
  <w:style w:type="character" w:styleId="Hyperlink">
    <w:name w:val="Hyperlink"/>
    <w:basedOn w:val="Standardskrifttypeiafsnit"/>
    <w:uiPriority w:val="99"/>
    <w:unhideWhenUsed/>
    <w:rsid w:val="0056447E"/>
    <w:rPr>
      <w:color w:val="0000FF"/>
      <w:u w:val="single"/>
    </w:rPr>
  </w:style>
</w:styles>
</file>

<file path=word/webSettings.xml><?xml version="1.0" encoding="utf-8"?>
<w:webSettings xmlns:r="http://schemas.openxmlformats.org/officeDocument/2006/relationships" xmlns:w="http://schemas.openxmlformats.org/wordprocessingml/2006/main">
  <w:divs>
    <w:div w:id="1690062528">
      <w:bodyDiv w:val="1"/>
      <w:marLeft w:val="0"/>
      <w:marRight w:val="0"/>
      <w:marTop w:val="0"/>
      <w:marBottom w:val="0"/>
      <w:divBdr>
        <w:top w:val="none" w:sz="0" w:space="0" w:color="auto"/>
        <w:left w:val="none" w:sz="0" w:space="0" w:color="auto"/>
        <w:bottom w:val="none" w:sz="0" w:space="0" w:color="auto"/>
        <w:right w:val="none" w:sz="0" w:space="0" w:color="auto"/>
      </w:divBdr>
      <w:divsChild>
        <w:div w:id="1946225097">
          <w:marLeft w:val="0"/>
          <w:marRight w:val="0"/>
          <w:marTop w:val="0"/>
          <w:marBottom w:val="150"/>
          <w:divBdr>
            <w:top w:val="none" w:sz="0" w:space="0" w:color="auto"/>
            <w:left w:val="none" w:sz="0" w:space="0" w:color="auto"/>
            <w:bottom w:val="none" w:sz="0" w:space="0" w:color="auto"/>
            <w:right w:val="none" w:sz="0" w:space="0" w:color="auto"/>
          </w:divBdr>
          <w:divsChild>
            <w:div w:id="590895437">
              <w:marLeft w:val="0"/>
              <w:marRight w:val="113"/>
              <w:marTop w:val="0"/>
              <w:marBottom w:val="75"/>
              <w:divBdr>
                <w:top w:val="none" w:sz="0" w:space="0" w:color="auto"/>
                <w:left w:val="none" w:sz="0" w:space="0" w:color="auto"/>
                <w:bottom w:val="none" w:sz="0" w:space="0" w:color="auto"/>
                <w:right w:val="none" w:sz="0" w:space="0" w:color="auto"/>
              </w:divBdr>
            </w:div>
            <w:div w:id="193739150">
              <w:marLeft w:val="0"/>
              <w:marRight w:val="113"/>
              <w:marTop w:val="0"/>
              <w:marBottom w:val="75"/>
              <w:divBdr>
                <w:top w:val="none" w:sz="0" w:space="0" w:color="auto"/>
                <w:left w:val="none" w:sz="0" w:space="0" w:color="auto"/>
                <w:bottom w:val="none" w:sz="0" w:space="0" w:color="auto"/>
                <w:right w:val="none" w:sz="0" w:space="0" w:color="auto"/>
              </w:divBdr>
            </w:div>
            <w:div w:id="331685536">
              <w:marLeft w:val="0"/>
              <w:marRight w:val="0"/>
              <w:marTop w:val="0"/>
              <w:marBottom w:val="75"/>
              <w:divBdr>
                <w:top w:val="none" w:sz="0" w:space="0" w:color="auto"/>
                <w:left w:val="none" w:sz="0" w:space="0" w:color="auto"/>
                <w:bottom w:val="none" w:sz="0" w:space="0" w:color="auto"/>
                <w:right w:val="none" w:sz="0" w:space="0" w:color="auto"/>
              </w:divBdr>
            </w:div>
          </w:divsChild>
        </w:div>
        <w:div w:id="2108192474">
          <w:marLeft w:val="0"/>
          <w:marRight w:val="0"/>
          <w:marTop w:val="0"/>
          <w:marBottom w:val="0"/>
          <w:divBdr>
            <w:top w:val="none" w:sz="0" w:space="0" w:color="auto"/>
            <w:left w:val="none" w:sz="0" w:space="0" w:color="auto"/>
            <w:bottom w:val="none" w:sz="0" w:space="0" w:color="auto"/>
            <w:right w:val="none" w:sz="0" w:space="0" w:color="auto"/>
          </w:divBdr>
          <w:divsChild>
            <w:div w:id="492524736">
              <w:marLeft w:val="0"/>
              <w:marRight w:val="0"/>
              <w:marTop w:val="0"/>
              <w:marBottom w:val="0"/>
              <w:divBdr>
                <w:top w:val="none" w:sz="0" w:space="0" w:color="auto"/>
                <w:left w:val="none" w:sz="0" w:space="0" w:color="auto"/>
                <w:bottom w:val="none" w:sz="0" w:space="0" w:color="auto"/>
                <w:right w:val="none" w:sz="0" w:space="0" w:color="auto"/>
              </w:divBdr>
              <w:divsChild>
                <w:div w:id="238103729">
                  <w:marLeft w:val="0"/>
                  <w:marRight w:val="0"/>
                  <w:marTop w:val="0"/>
                  <w:marBottom w:val="0"/>
                  <w:divBdr>
                    <w:top w:val="none" w:sz="0" w:space="0" w:color="auto"/>
                    <w:left w:val="none" w:sz="0" w:space="0" w:color="auto"/>
                    <w:bottom w:val="none" w:sz="0" w:space="0" w:color="auto"/>
                    <w:right w:val="none" w:sz="0" w:space="0" w:color="auto"/>
                  </w:divBdr>
                  <w:divsChild>
                    <w:div w:id="432170258">
                      <w:marLeft w:val="0"/>
                      <w:marRight w:val="0"/>
                      <w:marTop w:val="0"/>
                      <w:marBottom w:val="0"/>
                      <w:divBdr>
                        <w:top w:val="none" w:sz="0" w:space="0" w:color="auto"/>
                        <w:left w:val="none" w:sz="0" w:space="0" w:color="auto"/>
                        <w:bottom w:val="none" w:sz="0" w:space="0" w:color="auto"/>
                        <w:right w:val="none" w:sz="0" w:space="0" w:color="auto"/>
                      </w:divBdr>
                      <w:divsChild>
                        <w:div w:id="1437166663">
                          <w:marLeft w:val="0"/>
                          <w:marRight w:val="0"/>
                          <w:marTop w:val="0"/>
                          <w:marBottom w:val="0"/>
                          <w:divBdr>
                            <w:top w:val="none" w:sz="0" w:space="0" w:color="auto"/>
                            <w:left w:val="none" w:sz="0" w:space="0" w:color="auto"/>
                            <w:bottom w:val="none" w:sz="0" w:space="0" w:color="auto"/>
                            <w:right w:val="none" w:sz="0" w:space="0" w:color="auto"/>
                          </w:divBdr>
                          <w:divsChild>
                            <w:div w:id="15873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7428">
          <w:marLeft w:val="0"/>
          <w:marRight w:val="0"/>
          <w:marTop w:val="0"/>
          <w:marBottom w:val="0"/>
          <w:divBdr>
            <w:top w:val="none" w:sz="0" w:space="0" w:color="auto"/>
            <w:left w:val="none" w:sz="0" w:space="0" w:color="auto"/>
            <w:bottom w:val="none" w:sz="0" w:space="0" w:color="auto"/>
            <w:right w:val="none" w:sz="0" w:space="0" w:color="auto"/>
          </w:divBdr>
          <w:divsChild>
            <w:div w:id="1938366283">
              <w:marLeft w:val="0"/>
              <w:marRight w:val="0"/>
              <w:marTop w:val="0"/>
              <w:marBottom w:val="0"/>
              <w:divBdr>
                <w:top w:val="none" w:sz="0" w:space="0" w:color="auto"/>
                <w:left w:val="none" w:sz="0" w:space="0" w:color="auto"/>
                <w:bottom w:val="none" w:sz="0" w:space="0" w:color="auto"/>
                <w:right w:val="none" w:sz="0" w:space="0" w:color="auto"/>
              </w:divBdr>
              <w:divsChild>
                <w:div w:id="868614948">
                  <w:marLeft w:val="0"/>
                  <w:marRight w:val="0"/>
                  <w:marTop w:val="0"/>
                  <w:marBottom w:val="0"/>
                  <w:divBdr>
                    <w:top w:val="none" w:sz="0" w:space="0" w:color="auto"/>
                    <w:left w:val="none" w:sz="0" w:space="0" w:color="auto"/>
                    <w:bottom w:val="none" w:sz="0" w:space="0" w:color="auto"/>
                    <w:right w:val="none" w:sz="0" w:space="0" w:color="auto"/>
                  </w:divBdr>
                  <w:divsChild>
                    <w:div w:id="915480623">
                      <w:marLeft w:val="0"/>
                      <w:marRight w:val="0"/>
                      <w:marTop w:val="0"/>
                      <w:marBottom w:val="0"/>
                      <w:divBdr>
                        <w:top w:val="none" w:sz="0" w:space="0" w:color="auto"/>
                        <w:left w:val="none" w:sz="0" w:space="0" w:color="auto"/>
                        <w:bottom w:val="none" w:sz="0" w:space="0" w:color="auto"/>
                        <w:right w:val="none" w:sz="0" w:space="0" w:color="auto"/>
                      </w:divBdr>
                      <w:divsChild>
                        <w:div w:id="1134060762">
                          <w:marLeft w:val="0"/>
                          <w:marRight w:val="0"/>
                          <w:marTop w:val="0"/>
                          <w:marBottom w:val="0"/>
                          <w:divBdr>
                            <w:top w:val="none" w:sz="0" w:space="0" w:color="auto"/>
                            <w:left w:val="none" w:sz="0" w:space="0" w:color="auto"/>
                            <w:bottom w:val="none" w:sz="0" w:space="0" w:color="auto"/>
                            <w:right w:val="none" w:sz="0" w:space="0" w:color="auto"/>
                          </w:divBdr>
                          <w:divsChild>
                            <w:div w:id="826944103">
                              <w:marLeft w:val="0"/>
                              <w:marRight w:val="0"/>
                              <w:marTop w:val="0"/>
                              <w:marBottom w:val="0"/>
                              <w:divBdr>
                                <w:top w:val="none" w:sz="0" w:space="0" w:color="auto"/>
                                <w:left w:val="none" w:sz="0" w:space="0" w:color="auto"/>
                                <w:bottom w:val="none" w:sz="0" w:space="0" w:color="auto"/>
                                <w:right w:val="none" w:sz="0" w:space="0" w:color="auto"/>
                              </w:divBdr>
                              <w:divsChild>
                                <w:div w:id="6664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348604">
          <w:marLeft w:val="0"/>
          <w:marRight w:val="0"/>
          <w:marTop w:val="0"/>
          <w:marBottom w:val="0"/>
          <w:divBdr>
            <w:top w:val="none" w:sz="0" w:space="0" w:color="auto"/>
            <w:left w:val="none" w:sz="0" w:space="0" w:color="auto"/>
            <w:bottom w:val="none" w:sz="0" w:space="0" w:color="auto"/>
            <w:right w:val="none" w:sz="0" w:space="0" w:color="auto"/>
          </w:divBdr>
          <w:divsChild>
            <w:div w:id="923761707">
              <w:marLeft w:val="0"/>
              <w:marRight w:val="0"/>
              <w:marTop w:val="0"/>
              <w:marBottom w:val="0"/>
              <w:divBdr>
                <w:top w:val="none" w:sz="0" w:space="0" w:color="auto"/>
                <w:left w:val="none" w:sz="0" w:space="0" w:color="auto"/>
                <w:bottom w:val="none" w:sz="0" w:space="0" w:color="auto"/>
                <w:right w:val="none" w:sz="0" w:space="0" w:color="auto"/>
              </w:divBdr>
              <w:divsChild>
                <w:div w:id="692192057">
                  <w:marLeft w:val="0"/>
                  <w:marRight w:val="0"/>
                  <w:marTop w:val="0"/>
                  <w:marBottom w:val="0"/>
                  <w:divBdr>
                    <w:top w:val="none" w:sz="0" w:space="0" w:color="auto"/>
                    <w:left w:val="none" w:sz="0" w:space="0" w:color="auto"/>
                    <w:bottom w:val="none" w:sz="0" w:space="0" w:color="auto"/>
                    <w:right w:val="none" w:sz="0" w:space="0" w:color="auto"/>
                  </w:divBdr>
                  <w:divsChild>
                    <w:div w:id="12853411">
                      <w:marLeft w:val="0"/>
                      <w:marRight w:val="0"/>
                      <w:marTop w:val="0"/>
                      <w:marBottom w:val="0"/>
                      <w:divBdr>
                        <w:top w:val="none" w:sz="0" w:space="0" w:color="auto"/>
                        <w:left w:val="none" w:sz="0" w:space="0" w:color="auto"/>
                        <w:bottom w:val="none" w:sz="0" w:space="0" w:color="auto"/>
                        <w:right w:val="none" w:sz="0" w:space="0" w:color="auto"/>
                      </w:divBdr>
                      <w:divsChild>
                        <w:div w:id="1888830412">
                          <w:marLeft w:val="0"/>
                          <w:marRight w:val="0"/>
                          <w:marTop w:val="0"/>
                          <w:marBottom w:val="0"/>
                          <w:divBdr>
                            <w:top w:val="none" w:sz="0" w:space="0" w:color="auto"/>
                            <w:left w:val="none" w:sz="0" w:space="0" w:color="auto"/>
                            <w:bottom w:val="none" w:sz="0" w:space="0" w:color="auto"/>
                            <w:right w:val="none" w:sz="0" w:space="0" w:color="auto"/>
                          </w:divBdr>
                          <w:divsChild>
                            <w:div w:id="325128950">
                              <w:marLeft w:val="0"/>
                              <w:marRight w:val="0"/>
                              <w:marTop w:val="0"/>
                              <w:marBottom w:val="0"/>
                              <w:divBdr>
                                <w:top w:val="none" w:sz="0" w:space="0" w:color="auto"/>
                                <w:left w:val="none" w:sz="0" w:space="0" w:color="auto"/>
                                <w:bottom w:val="none" w:sz="0" w:space="0" w:color="auto"/>
                                <w:right w:val="none" w:sz="0" w:space="0" w:color="auto"/>
                              </w:divBdr>
                              <w:divsChild>
                                <w:div w:id="1697728491">
                                  <w:marLeft w:val="0"/>
                                  <w:marRight w:val="0"/>
                                  <w:marTop w:val="0"/>
                                  <w:marBottom w:val="0"/>
                                  <w:divBdr>
                                    <w:top w:val="none" w:sz="0" w:space="0" w:color="auto"/>
                                    <w:left w:val="none" w:sz="0" w:space="0" w:color="auto"/>
                                    <w:bottom w:val="none" w:sz="0" w:space="0" w:color="auto"/>
                                    <w:right w:val="none" w:sz="0" w:space="0" w:color="auto"/>
                                  </w:divBdr>
                                </w:div>
                              </w:divsChild>
                            </w:div>
                            <w:div w:id="387338045">
                              <w:marLeft w:val="0"/>
                              <w:marRight w:val="0"/>
                              <w:marTop w:val="0"/>
                              <w:marBottom w:val="0"/>
                              <w:divBdr>
                                <w:top w:val="none" w:sz="0" w:space="0" w:color="auto"/>
                                <w:left w:val="none" w:sz="0" w:space="0" w:color="auto"/>
                                <w:bottom w:val="none" w:sz="0" w:space="0" w:color="auto"/>
                                <w:right w:val="none" w:sz="0" w:space="0" w:color="auto"/>
                              </w:divBdr>
                              <w:divsChild>
                                <w:div w:id="1979915937">
                                  <w:marLeft w:val="0"/>
                                  <w:marRight w:val="0"/>
                                  <w:marTop w:val="0"/>
                                  <w:marBottom w:val="0"/>
                                  <w:divBdr>
                                    <w:top w:val="none" w:sz="0" w:space="0" w:color="auto"/>
                                    <w:left w:val="none" w:sz="0" w:space="0" w:color="auto"/>
                                    <w:bottom w:val="none" w:sz="0" w:space="0" w:color="auto"/>
                                    <w:right w:val="none" w:sz="0" w:space="0" w:color="auto"/>
                                  </w:divBdr>
                                </w:div>
                              </w:divsChild>
                            </w:div>
                            <w:div w:id="1197739174">
                              <w:marLeft w:val="0"/>
                              <w:marRight w:val="0"/>
                              <w:marTop w:val="0"/>
                              <w:marBottom w:val="0"/>
                              <w:divBdr>
                                <w:top w:val="none" w:sz="0" w:space="0" w:color="auto"/>
                                <w:left w:val="none" w:sz="0" w:space="0" w:color="auto"/>
                                <w:bottom w:val="none" w:sz="0" w:space="0" w:color="auto"/>
                                <w:right w:val="none" w:sz="0" w:space="0" w:color="auto"/>
                              </w:divBdr>
                              <w:divsChild>
                                <w:div w:id="1937127430">
                                  <w:marLeft w:val="0"/>
                                  <w:marRight w:val="0"/>
                                  <w:marTop w:val="0"/>
                                  <w:marBottom w:val="0"/>
                                  <w:divBdr>
                                    <w:top w:val="none" w:sz="0" w:space="0" w:color="auto"/>
                                    <w:left w:val="none" w:sz="0" w:space="0" w:color="auto"/>
                                    <w:bottom w:val="none" w:sz="0" w:space="0" w:color="auto"/>
                                    <w:right w:val="none" w:sz="0" w:space="0" w:color="auto"/>
                                  </w:divBdr>
                                </w:div>
                              </w:divsChild>
                            </w:div>
                            <w:div w:id="1514143841">
                              <w:marLeft w:val="0"/>
                              <w:marRight w:val="0"/>
                              <w:marTop w:val="0"/>
                              <w:marBottom w:val="0"/>
                              <w:divBdr>
                                <w:top w:val="none" w:sz="0" w:space="0" w:color="auto"/>
                                <w:left w:val="none" w:sz="0" w:space="0" w:color="auto"/>
                                <w:bottom w:val="none" w:sz="0" w:space="0" w:color="auto"/>
                                <w:right w:val="none" w:sz="0" w:space="0" w:color="auto"/>
                              </w:divBdr>
                              <w:divsChild>
                                <w:div w:id="1357269563">
                                  <w:marLeft w:val="0"/>
                                  <w:marRight w:val="0"/>
                                  <w:marTop w:val="0"/>
                                  <w:marBottom w:val="0"/>
                                  <w:divBdr>
                                    <w:top w:val="none" w:sz="0" w:space="0" w:color="auto"/>
                                    <w:left w:val="none" w:sz="0" w:space="0" w:color="auto"/>
                                    <w:bottom w:val="none" w:sz="0" w:space="0" w:color="auto"/>
                                    <w:right w:val="none" w:sz="0" w:space="0" w:color="auto"/>
                                  </w:divBdr>
                                </w:div>
                              </w:divsChild>
                            </w:div>
                            <w:div w:id="833683783">
                              <w:marLeft w:val="0"/>
                              <w:marRight w:val="0"/>
                              <w:marTop w:val="0"/>
                              <w:marBottom w:val="0"/>
                              <w:divBdr>
                                <w:top w:val="none" w:sz="0" w:space="0" w:color="auto"/>
                                <w:left w:val="none" w:sz="0" w:space="0" w:color="auto"/>
                                <w:bottom w:val="none" w:sz="0" w:space="0" w:color="auto"/>
                                <w:right w:val="none" w:sz="0" w:space="0" w:color="auto"/>
                              </w:divBdr>
                              <w:divsChild>
                                <w:div w:id="467557193">
                                  <w:marLeft w:val="0"/>
                                  <w:marRight w:val="0"/>
                                  <w:marTop w:val="0"/>
                                  <w:marBottom w:val="0"/>
                                  <w:divBdr>
                                    <w:top w:val="none" w:sz="0" w:space="0" w:color="auto"/>
                                    <w:left w:val="none" w:sz="0" w:space="0" w:color="auto"/>
                                    <w:bottom w:val="none" w:sz="0" w:space="0" w:color="auto"/>
                                    <w:right w:val="none" w:sz="0" w:space="0" w:color="auto"/>
                                  </w:divBdr>
                                </w:div>
                              </w:divsChild>
                            </w:div>
                            <w:div w:id="686323293">
                              <w:marLeft w:val="0"/>
                              <w:marRight w:val="0"/>
                              <w:marTop w:val="0"/>
                              <w:marBottom w:val="0"/>
                              <w:divBdr>
                                <w:top w:val="none" w:sz="0" w:space="0" w:color="auto"/>
                                <w:left w:val="none" w:sz="0" w:space="0" w:color="auto"/>
                                <w:bottom w:val="none" w:sz="0" w:space="0" w:color="auto"/>
                                <w:right w:val="none" w:sz="0" w:space="0" w:color="auto"/>
                              </w:divBdr>
                              <w:divsChild>
                                <w:div w:id="2032224536">
                                  <w:marLeft w:val="0"/>
                                  <w:marRight w:val="0"/>
                                  <w:marTop w:val="0"/>
                                  <w:marBottom w:val="0"/>
                                  <w:divBdr>
                                    <w:top w:val="none" w:sz="0" w:space="0" w:color="auto"/>
                                    <w:left w:val="none" w:sz="0" w:space="0" w:color="auto"/>
                                    <w:bottom w:val="none" w:sz="0" w:space="0" w:color="auto"/>
                                    <w:right w:val="none" w:sz="0" w:space="0" w:color="auto"/>
                                  </w:divBdr>
                                </w:div>
                              </w:divsChild>
                            </w:div>
                            <w:div w:id="889272327">
                              <w:marLeft w:val="0"/>
                              <w:marRight w:val="0"/>
                              <w:marTop w:val="0"/>
                              <w:marBottom w:val="0"/>
                              <w:divBdr>
                                <w:top w:val="none" w:sz="0" w:space="0" w:color="auto"/>
                                <w:left w:val="none" w:sz="0" w:space="0" w:color="auto"/>
                                <w:bottom w:val="none" w:sz="0" w:space="0" w:color="auto"/>
                                <w:right w:val="none" w:sz="0" w:space="0" w:color="auto"/>
                              </w:divBdr>
                              <w:divsChild>
                                <w:div w:id="1728917489">
                                  <w:marLeft w:val="0"/>
                                  <w:marRight w:val="0"/>
                                  <w:marTop w:val="0"/>
                                  <w:marBottom w:val="0"/>
                                  <w:divBdr>
                                    <w:top w:val="none" w:sz="0" w:space="0" w:color="auto"/>
                                    <w:left w:val="none" w:sz="0" w:space="0" w:color="auto"/>
                                    <w:bottom w:val="none" w:sz="0" w:space="0" w:color="auto"/>
                                    <w:right w:val="none" w:sz="0" w:space="0" w:color="auto"/>
                                  </w:divBdr>
                                </w:div>
                              </w:divsChild>
                            </w:div>
                            <w:div w:id="888489976">
                              <w:marLeft w:val="0"/>
                              <w:marRight w:val="0"/>
                              <w:marTop w:val="0"/>
                              <w:marBottom w:val="0"/>
                              <w:divBdr>
                                <w:top w:val="none" w:sz="0" w:space="0" w:color="auto"/>
                                <w:left w:val="none" w:sz="0" w:space="0" w:color="auto"/>
                                <w:bottom w:val="none" w:sz="0" w:space="0" w:color="auto"/>
                                <w:right w:val="none" w:sz="0" w:space="0" w:color="auto"/>
                              </w:divBdr>
                              <w:divsChild>
                                <w:div w:id="1953127979">
                                  <w:marLeft w:val="0"/>
                                  <w:marRight w:val="0"/>
                                  <w:marTop w:val="0"/>
                                  <w:marBottom w:val="0"/>
                                  <w:divBdr>
                                    <w:top w:val="none" w:sz="0" w:space="0" w:color="auto"/>
                                    <w:left w:val="none" w:sz="0" w:space="0" w:color="auto"/>
                                    <w:bottom w:val="none" w:sz="0" w:space="0" w:color="auto"/>
                                    <w:right w:val="none" w:sz="0" w:space="0" w:color="auto"/>
                                  </w:divBdr>
                                </w:div>
                              </w:divsChild>
                            </w:div>
                            <w:div w:id="249506905">
                              <w:marLeft w:val="0"/>
                              <w:marRight w:val="0"/>
                              <w:marTop w:val="0"/>
                              <w:marBottom w:val="0"/>
                              <w:divBdr>
                                <w:top w:val="none" w:sz="0" w:space="0" w:color="auto"/>
                                <w:left w:val="none" w:sz="0" w:space="0" w:color="auto"/>
                                <w:bottom w:val="none" w:sz="0" w:space="0" w:color="auto"/>
                                <w:right w:val="none" w:sz="0" w:space="0" w:color="auto"/>
                              </w:divBdr>
                              <w:divsChild>
                                <w:div w:id="334962373">
                                  <w:marLeft w:val="0"/>
                                  <w:marRight w:val="0"/>
                                  <w:marTop w:val="0"/>
                                  <w:marBottom w:val="0"/>
                                  <w:divBdr>
                                    <w:top w:val="none" w:sz="0" w:space="0" w:color="auto"/>
                                    <w:left w:val="none" w:sz="0" w:space="0" w:color="auto"/>
                                    <w:bottom w:val="none" w:sz="0" w:space="0" w:color="auto"/>
                                    <w:right w:val="none" w:sz="0" w:space="0" w:color="auto"/>
                                  </w:divBdr>
                                </w:div>
                              </w:divsChild>
                            </w:div>
                            <w:div w:id="1000740881">
                              <w:marLeft w:val="0"/>
                              <w:marRight w:val="0"/>
                              <w:marTop w:val="0"/>
                              <w:marBottom w:val="0"/>
                              <w:divBdr>
                                <w:top w:val="none" w:sz="0" w:space="0" w:color="auto"/>
                                <w:left w:val="none" w:sz="0" w:space="0" w:color="auto"/>
                                <w:bottom w:val="none" w:sz="0" w:space="0" w:color="auto"/>
                                <w:right w:val="none" w:sz="0" w:space="0" w:color="auto"/>
                              </w:divBdr>
                              <w:divsChild>
                                <w:div w:id="1418135404">
                                  <w:marLeft w:val="0"/>
                                  <w:marRight w:val="0"/>
                                  <w:marTop w:val="0"/>
                                  <w:marBottom w:val="0"/>
                                  <w:divBdr>
                                    <w:top w:val="none" w:sz="0" w:space="0" w:color="auto"/>
                                    <w:left w:val="none" w:sz="0" w:space="0" w:color="auto"/>
                                    <w:bottom w:val="none" w:sz="0" w:space="0" w:color="auto"/>
                                    <w:right w:val="none" w:sz="0" w:space="0" w:color="auto"/>
                                  </w:divBdr>
                                </w:div>
                              </w:divsChild>
                            </w:div>
                            <w:div w:id="274408283">
                              <w:marLeft w:val="0"/>
                              <w:marRight w:val="0"/>
                              <w:marTop w:val="0"/>
                              <w:marBottom w:val="0"/>
                              <w:divBdr>
                                <w:top w:val="none" w:sz="0" w:space="0" w:color="auto"/>
                                <w:left w:val="none" w:sz="0" w:space="0" w:color="auto"/>
                                <w:bottom w:val="none" w:sz="0" w:space="0" w:color="auto"/>
                                <w:right w:val="none" w:sz="0" w:space="0" w:color="auto"/>
                              </w:divBdr>
                              <w:divsChild>
                                <w:div w:id="1123692247">
                                  <w:marLeft w:val="0"/>
                                  <w:marRight w:val="0"/>
                                  <w:marTop w:val="0"/>
                                  <w:marBottom w:val="0"/>
                                  <w:divBdr>
                                    <w:top w:val="none" w:sz="0" w:space="0" w:color="auto"/>
                                    <w:left w:val="none" w:sz="0" w:space="0" w:color="auto"/>
                                    <w:bottom w:val="none" w:sz="0" w:space="0" w:color="auto"/>
                                    <w:right w:val="none" w:sz="0" w:space="0" w:color="auto"/>
                                  </w:divBdr>
                                </w:div>
                              </w:divsChild>
                            </w:div>
                            <w:div w:id="457067824">
                              <w:marLeft w:val="0"/>
                              <w:marRight w:val="0"/>
                              <w:marTop w:val="0"/>
                              <w:marBottom w:val="0"/>
                              <w:divBdr>
                                <w:top w:val="none" w:sz="0" w:space="0" w:color="auto"/>
                                <w:left w:val="none" w:sz="0" w:space="0" w:color="auto"/>
                                <w:bottom w:val="none" w:sz="0" w:space="0" w:color="auto"/>
                                <w:right w:val="none" w:sz="0" w:space="0" w:color="auto"/>
                              </w:divBdr>
                              <w:divsChild>
                                <w:div w:id="2059669786">
                                  <w:marLeft w:val="0"/>
                                  <w:marRight w:val="0"/>
                                  <w:marTop w:val="0"/>
                                  <w:marBottom w:val="0"/>
                                  <w:divBdr>
                                    <w:top w:val="none" w:sz="0" w:space="0" w:color="auto"/>
                                    <w:left w:val="none" w:sz="0" w:space="0" w:color="auto"/>
                                    <w:bottom w:val="none" w:sz="0" w:space="0" w:color="auto"/>
                                    <w:right w:val="none" w:sz="0" w:space="0" w:color="auto"/>
                                  </w:divBdr>
                                </w:div>
                              </w:divsChild>
                            </w:div>
                            <w:div w:id="1508983686">
                              <w:marLeft w:val="0"/>
                              <w:marRight w:val="0"/>
                              <w:marTop w:val="0"/>
                              <w:marBottom w:val="0"/>
                              <w:divBdr>
                                <w:top w:val="none" w:sz="0" w:space="0" w:color="auto"/>
                                <w:left w:val="none" w:sz="0" w:space="0" w:color="auto"/>
                                <w:bottom w:val="none" w:sz="0" w:space="0" w:color="auto"/>
                                <w:right w:val="none" w:sz="0" w:space="0" w:color="auto"/>
                              </w:divBdr>
                              <w:divsChild>
                                <w:div w:id="1218316157">
                                  <w:marLeft w:val="0"/>
                                  <w:marRight w:val="0"/>
                                  <w:marTop w:val="0"/>
                                  <w:marBottom w:val="0"/>
                                  <w:divBdr>
                                    <w:top w:val="none" w:sz="0" w:space="0" w:color="auto"/>
                                    <w:left w:val="none" w:sz="0" w:space="0" w:color="auto"/>
                                    <w:bottom w:val="none" w:sz="0" w:space="0" w:color="auto"/>
                                    <w:right w:val="none" w:sz="0" w:space="0" w:color="auto"/>
                                  </w:divBdr>
                                </w:div>
                              </w:divsChild>
                            </w:div>
                            <w:div w:id="417210394">
                              <w:marLeft w:val="0"/>
                              <w:marRight w:val="0"/>
                              <w:marTop w:val="0"/>
                              <w:marBottom w:val="0"/>
                              <w:divBdr>
                                <w:top w:val="none" w:sz="0" w:space="0" w:color="auto"/>
                                <w:left w:val="none" w:sz="0" w:space="0" w:color="auto"/>
                                <w:bottom w:val="none" w:sz="0" w:space="0" w:color="auto"/>
                                <w:right w:val="none" w:sz="0" w:space="0" w:color="auto"/>
                              </w:divBdr>
                              <w:divsChild>
                                <w:div w:id="259531956">
                                  <w:marLeft w:val="0"/>
                                  <w:marRight w:val="0"/>
                                  <w:marTop w:val="0"/>
                                  <w:marBottom w:val="0"/>
                                  <w:divBdr>
                                    <w:top w:val="none" w:sz="0" w:space="0" w:color="auto"/>
                                    <w:left w:val="none" w:sz="0" w:space="0" w:color="auto"/>
                                    <w:bottom w:val="none" w:sz="0" w:space="0" w:color="auto"/>
                                    <w:right w:val="none" w:sz="0" w:space="0" w:color="auto"/>
                                  </w:divBdr>
                                </w:div>
                              </w:divsChild>
                            </w:div>
                            <w:div w:id="1981153940">
                              <w:marLeft w:val="0"/>
                              <w:marRight w:val="0"/>
                              <w:marTop w:val="0"/>
                              <w:marBottom w:val="0"/>
                              <w:divBdr>
                                <w:top w:val="none" w:sz="0" w:space="0" w:color="auto"/>
                                <w:left w:val="none" w:sz="0" w:space="0" w:color="auto"/>
                                <w:bottom w:val="none" w:sz="0" w:space="0" w:color="auto"/>
                                <w:right w:val="none" w:sz="0" w:space="0" w:color="auto"/>
                              </w:divBdr>
                              <w:divsChild>
                                <w:div w:id="4024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6049">
          <w:marLeft w:val="0"/>
          <w:marRight w:val="0"/>
          <w:marTop w:val="0"/>
          <w:marBottom w:val="0"/>
          <w:divBdr>
            <w:top w:val="single" w:sz="2" w:space="11" w:color="D5DBD8"/>
            <w:left w:val="none" w:sz="0" w:space="0" w:color="auto"/>
            <w:bottom w:val="none" w:sz="0" w:space="0" w:color="auto"/>
            <w:right w:val="none" w:sz="0" w:space="0" w:color="auto"/>
          </w:divBdr>
          <w:divsChild>
            <w:div w:id="1823695637">
              <w:marLeft w:val="0"/>
              <w:marRight w:val="0"/>
              <w:marTop w:val="0"/>
              <w:marBottom w:val="0"/>
              <w:divBdr>
                <w:top w:val="none" w:sz="0" w:space="0" w:color="auto"/>
                <w:left w:val="none" w:sz="0" w:space="0" w:color="auto"/>
                <w:bottom w:val="none" w:sz="0" w:space="0" w:color="auto"/>
                <w:right w:val="none" w:sz="0" w:space="0" w:color="auto"/>
              </w:divBdr>
              <w:divsChild>
                <w:div w:id="2034649299">
                  <w:marLeft w:val="0"/>
                  <w:marRight w:val="0"/>
                  <w:marTop w:val="0"/>
                  <w:marBottom w:val="75"/>
                  <w:divBdr>
                    <w:top w:val="none" w:sz="0" w:space="0" w:color="auto"/>
                    <w:left w:val="none" w:sz="0" w:space="0" w:color="auto"/>
                    <w:bottom w:val="none" w:sz="0" w:space="0" w:color="auto"/>
                    <w:right w:val="none" w:sz="0" w:space="0" w:color="auto"/>
                  </w:divBdr>
                  <w:divsChild>
                    <w:div w:id="1038318606">
                      <w:marLeft w:val="0"/>
                      <w:marRight w:val="75"/>
                      <w:marTop w:val="0"/>
                      <w:marBottom w:val="0"/>
                      <w:divBdr>
                        <w:top w:val="none" w:sz="0" w:space="0" w:color="auto"/>
                        <w:left w:val="none" w:sz="0" w:space="0" w:color="auto"/>
                        <w:bottom w:val="none" w:sz="0" w:space="0" w:color="auto"/>
                        <w:right w:val="none" w:sz="0" w:space="0" w:color="auto"/>
                      </w:divBdr>
                    </w:div>
                    <w:div w:id="1165975035">
                      <w:marLeft w:val="0"/>
                      <w:marRight w:val="0"/>
                      <w:marTop w:val="0"/>
                      <w:marBottom w:val="0"/>
                      <w:divBdr>
                        <w:top w:val="none" w:sz="0" w:space="0" w:color="auto"/>
                        <w:left w:val="none" w:sz="0" w:space="0" w:color="auto"/>
                        <w:bottom w:val="none" w:sz="0" w:space="0" w:color="auto"/>
                        <w:right w:val="none" w:sz="0" w:space="0" w:color="auto"/>
                      </w:divBdr>
                    </w:div>
                  </w:divsChild>
                </w:div>
                <w:div w:id="518811659">
                  <w:marLeft w:val="0"/>
                  <w:marRight w:val="0"/>
                  <w:marTop w:val="0"/>
                  <w:marBottom w:val="75"/>
                  <w:divBdr>
                    <w:top w:val="none" w:sz="0" w:space="0" w:color="auto"/>
                    <w:left w:val="none" w:sz="0" w:space="0" w:color="auto"/>
                    <w:bottom w:val="none" w:sz="0" w:space="0" w:color="auto"/>
                    <w:right w:val="none" w:sz="0" w:space="0" w:color="auto"/>
                  </w:divBdr>
                  <w:divsChild>
                    <w:div w:id="1733314501">
                      <w:marLeft w:val="0"/>
                      <w:marRight w:val="75"/>
                      <w:marTop w:val="0"/>
                      <w:marBottom w:val="0"/>
                      <w:divBdr>
                        <w:top w:val="none" w:sz="0" w:space="0" w:color="auto"/>
                        <w:left w:val="none" w:sz="0" w:space="0" w:color="auto"/>
                        <w:bottom w:val="none" w:sz="0" w:space="0" w:color="auto"/>
                        <w:right w:val="none" w:sz="0" w:space="0" w:color="auto"/>
                      </w:divBdr>
                    </w:div>
                    <w:div w:id="1962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63238">
          <w:marLeft w:val="0"/>
          <w:marRight w:val="0"/>
          <w:marTop w:val="0"/>
          <w:marBottom w:val="0"/>
          <w:divBdr>
            <w:top w:val="single" w:sz="2" w:space="11" w:color="D5DBD8"/>
            <w:left w:val="none" w:sz="0" w:space="0" w:color="auto"/>
            <w:bottom w:val="single" w:sz="2" w:space="11" w:color="D5DBD8"/>
            <w:right w:val="none" w:sz="0" w:space="0" w:color="auto"/>
          </w:divBdr>
          <w:divsChild>
            <w:div w:id="1077357756">
              <w:marLeft w:val="0"/>
              <w:marRight w:val="0"/>
              <w:marTop w:val="0"/>
              <w:marBottom w:val="0"/>
              <w:divBdr>
                <w:top w:val="none" w:sz="0" w:space="0" w:color="auto"/>
                <w:left w:val="none" w:sz="0" w:space="0" w:color="auto"/>
                <w:bottom w:val="none" w:sz="0" w:space="0" w:color="auto"/>
                <w:right w:val="none" w:sz="0" w:space="0" w:color="auto"/>
              </w:divBdr>
              <w:divsChild>
                <w:div w:id="2075658112">
                  <w:marLeft w:val="0"/>
                  <w:marRight w:val="0"/>
                  <w:marTop w:val="0"/>
                  <w:marBottom w:val="75"/>
                  <w:divBdr>
                    <w:top w:val="none" w:sz="0" w:space="0" w:color="auto"/>
                    <w:left w:val="none" w:sz="0" w:space="0" w:color="auto"/>
                    <w:bottom w:val="none" w:sz="0" w:space="0" w:color="auto"/>
                    <w:right w:val="none" w:sz="0" w:space="0" w:color="auto"/>
                  </w:divBdr>
                  <w:divsChild>
                    <w:div w:id="672493267">
                      <w:marLeft w:val="0"/>
                      <w:marRight w:val="75"/>
                      <w:marTop w:val="0"/>
                      <w:marBottom w:val="0"/>
                      <w:divBdr>
                        <w:top w:val="none" w:sz="0" w:space="0" w:color="auto"/>
                        <w:left w:val="none" w:sz="0" w:space="0" w:color="auto"/>
                        <w:bottom w:val="none" w:sz="0" w:space="0" w:color="auto"/>
                        <w:right w:val="none" w:sz="0" w:space="0" w:color="auto"/>
                      </w:divBdr>
                    </w:div>
                    <w:div w:id="1271887713">
                      <w:marLeft w:val="0"/>
                      <w:marRight w:val="0"/>
                      <w:marTop w:val="0"/>
                      <w:marBottom w:val="0"/>
                      <w:divBdr>
                        <w:top w:val="none" w:sz="0" w:space="0" w:color="auto"/>
                        <w:left w:val="none" w:sz="0" w:space="0" w:color="auto"/>
                        <w:bottom w:val="none" w:sz="0" w:space="0" w:color="auto"/>
                        <w:right w:val="none" w:sz="0" w:space="0" w:color="auto"/>
                      </w:divBdr>
                    </w:div>
                  </w:divsChild>
                </w:div>
                <w:div w:id="940648256">
                  <w:marLeft w:val="0"/>
                  <w:marRight w:val="0"/>
                  <w:marTop w:val="0"/>
                  <w:marBottom w:val="75"/>
                  <w:divBdr>
                    <w:top w:val="none" w:sz="0" w:space="0" w:color="auto"/>
                    <w:left w:val="none" w:sz="0" w:space="0" w:color="auto"/>
                    <w:bottom w:val="none" w:sz="0" w:space="0" w:color="auto"/>
                    <w:right w:val="none" w:sz="0" w:space="0" w:color="auto"/>
                  </w:divBdr>
                  <w:divsChild>
                    <w:div w:id="1275022540">
                      <w:marLeft w:val="0"/>
                      <w:marRight w:val="75"/>
                      <w:marTop w:val="0"/>
                      <w:marBottom w:val="0"/>
                      <w:divBdr>
                        <w:top w:val="none" w:sz="0" w:space="0" w:color="auto"/>
                        <w:left w:val="none" w:sz="0" w:space="0" w:color="auto"/>
                        <w:bottom w:val="none" w:sz="0" w:space="0" w:color="auto"/>
                        <w:right w:val="none" w:sz="0" w:space="0" w:color="auto"/>
                      </w:divBdr>
                    </w:div>
                    <w:div w:id="1445004813">
                      <w:marLeft w:val="0"/>
                      <w:marRight w:val="0"/>
                      <w:marTop w:val="0"/>
                      <w:marBottom w:val="0"/>
                      <w:divBdr>
                        <w:top w:val="none" w:sz="0" w:space="0" w:color="auto"/>
                        <w:left w:val="none" w:sz="0" w:space="0" w:color="auto"/>
                        <w:bottom w:val="none" w:sz="0" w:space="0" w:color="auto"/>
                        <w:right w:val="none" w:sz="0" w:space="0" w:color="auto"/>
                      </w:divBdr>
                    </w:div>
                  </w:divsChild>
                </w:div>
                <w:div w:id="376390248">
                  <w:marLeft w:val="0"/>
                  <w:marRight w:val="0"/>
                  <w:marTop w:val="0"/>
                  <w:marBottom w:val="75"/>
                  <w:divBdr>
                    <w:top w:val="none" w:sz="0" w:space="0" w:color="auto"/>
                    <w:left w:val="none" w:sz="0" w:space="0" w:color="auto"/>
                    <w:bottom w:val="none" w:sz="0" w:space="0" w:color="auto"/>
                    <w:right w:val="none" w:sz="0" w:space="0" w:color="auto"/>
                  </w:divBdr>
                  <w:divsChild>
                    <w:div w:id="1424837648">
                      <w:marLeft w:val="0"/>
                      <w:marRight w:val="75"/>
                      <w:marTop w:val="0"/>
                      <w:marBottom w:val="0"/>
                      <w:divBdr>
                        <w:top w:val="none" w:sz="0" w:space="0" w:color="auto"/>
                        <w:left w:val="none" w:sz="0" w:space="0" w:color="auto"/>
                        <w:bottom w:val="none" w:sz="0" w:space="0" w:color="auto"/>
                        <w:right w:val="none" w:sz="0" w:space="0" w:color="auto"/>
                      </w:divBdr>
                    </w:div>
                    <w:div w:id="520319091">
                      <w:marLeft w:val="0"/>
                      <w:marRight w:val="0"/>
                      <w:marTop w:val="0"/>
                      <w:marBottom w:val="0"/>
                      <w:divBdr>
                        <w:top w:val="none" w:sz="0" w:space="0" w:color="auto"/>
                        <w:left w:val="none" w:sz="0" w:space="0" w:color="auto"/>
                        <w:bottom w:val="none" w:sz="0" w:space="0" w:color="auto"/>
                        <w:right w:val="none" w:sz="0" w:space="0" w:color="auto"/>
                      </w:divBdr>
                    </w:div>
                  </w:divsChild>
                </w:div>
                <w:div w:id="1947081334">
                  <w:marLeft w:val="0"/>
                  <w:marRight w:val="0"/>
                  <w:marTop w:val="0"/>
                  <w:marBottom w:val="75"/>
                  <w:divBdr>
                    <w:top w:val="none" w:sz="0" w:space="0" w:color="auto"/>
                    <w:left w:val="none" w:sz="0" w:space="0" w:color="auto"/>
                    <w:bottom w:val="none" w:sz="0" w:space="0" w:color="auto"/>
                    <w:right w:val="none" w:sz="0" w:space="0" w:color="auto"/>
                  </w:divBdr>
                  <w:divsChild>
                    <w:div w:id="844368615">
                      <w:marLeft w:val="0"/>
                      <w:marRight w:val="75"/>
                      <w:marTop w:val="0"/>
                      <w:marBottom w:val="0"/>
                      <w:divBdr>
                        <w:top w:val="none" w:sz="0" w:space="0" w:color="auto"/>
                        <w:left w:val="none" w:sz="0" w:space="0" w:color="auto"/>
                        <w:bottom w:val="none" w:sz="0" w:space="0" w:color="auto"/>
                        <w:right w:val="none" w:sz="0" w:space="0" w:color="auto"/>
                      </w:divBdr>
                    </w:div>
                    <w:div w:id="1315837413">
                      <w:marLeft w:val="0"/>
                      <w:marRight w:val="0"/>
                      <w:marTop w:val="0"/>
                      <w:marBottom w:val="0"/>
                      <w:divBdr>
                        <w:top w:val="none" w:sz="0" w:space="0" w:color="auto"/>
                        <w:left w:val="none" w:sz="0" w:space="0" w:color="auto"/>
                        <w:bottom w:val="none" w:sz="0" w:space="0" w:color="auto"/>
                        <w:right w:val="none" w:sz="0" w:space="0" w:color="auto"/>
                      </w:divBdr>
                    </w:div>
                  </w:divsChild>
                </w:div>
                <w:div w:id="674261442">
                  <w:marLeft w:val="0"/>
                  <w:marRight w:val="0"/>
                  <w:marTop w:val="0"/>
                  <w:marBottom w:val="75"/>
                  <w:divBdr>
                    <w:top w:val="none" w:sz="0" w:space="0" w:color="auto"/>
                    <w:left w:val="none" w:sz="0" w:space="0" w:color="auto"/>
                    <w:bottom w:val="none" w:sz="0" w:space="0" w:color="auto"/>
                    <w:right w:val="none" w:sz="0" w:space="0" w:color="auto"/>
                  </w:divBdr>
                  <w:divsChild>
                    <w:div w:id="826163878">
                      <w:marLeft w:val="0"/>
                      <w:marRight w:val="75"/>
                      <w:marTop w:val="0"/>
                      <w:marBottom w:val="0"/>
                      <w:divBdr>
                        <w:top w:val="none" w:sz="0" w:space="0" w:color="auto"/>
                        <w:left w:val="none" w:sz="0" w:space="0" w:color="auto"/>
                        <w:bottom w:val="none" w:sz="0" w:space="0" w:color="auto"/>
                        <w:right w:val="none" w:sz="0" w:space="0" w:color="auto"/>
                      </w:divBdr>
                    </w:div>
                    <w:div w:id="1669553326">
                      <w:marLeft w:val="0"/>
                      <w:marRight w:val="0"/>
                      <w:marTop w:val="0"/>
                      <w:marBottom w:val="0"/>
                      <w:divBdr>
                        <w:top w:val="none" w:sz="0" w:space="0" w:color="auto"/>
                        <w:left w:val="none" w:sz="0" w:space="0" w:color="auto"/>
                        <w:bottom w:val="none" w:sz="0" w:space="0" w:color="auto"/>
                        <w:right w:val="none" w:sz="0" w:space="0" w:color="auto"/>
                      </w:divBdr>
                    </w:div>
                  </w:divsChild>
                </w:div>
                <w:div w:id="1380668764">
                  <w:marLeft w:val="0"/>
                  <w:marRight w:val="0"/>
                  <w:marTop w:val="0"/>
                  <w:marBottom w:val="75"/>
                  <w:divBdr>
                    <w:top w:val="none" w:sz="0" w:space="0" w:color="auto"/>
                    <w:left w:val="none" w:sz="0" w:space="0" w:color="auto"/>
                    <w:bottom w:val="none" w:sz="0" w:space="0" w:color="auto"/>
                    <w:right w:val="none" w:sz="0" w:space="0" w:color="auto"/>
                  </w:divBdr>
                  <w:divsChild>
                    <w:div w:id="1695111555">
                      <w:marLeft w:val="0"/>
                      <w:marRight w:val="75"/>
                      <w:marTop w:val="0"/>
                      <w:marBottom w:val="0"/>
                      <w:divBdr>
                        <w:top w:val="none" w:sz="0" w:space="0" w:color="auto"/>
                        <w:left w:val="none" w:sz="0" w:space="0" w:color="auto"/>
                        <w:bottom w:val="none" w:sz="0" w:space="0" w:color="auto"/>
                        <w:right w:val="none" w:sz="0" w:space="0" w:color="auto"/>
                      </w:divBdr>
                    </w:div>
                    <w:div w:id="4561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hlederniels@gmail.com" TargetMode="External"/><Relationship Id="rId3" Type="http://schemas.openxmlformats.org/officeDocument/2006/relationships/webSettings" Target="webSettings.xml"/><Relationship Id="rId7" Type="http://schemas.openxmlformats.org/officeDocument/2006/relationships/hyperlink" Target="mailto:signebyrge10@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dsmelin@gmail.com" TargetMode="External"/><Relationship Id="rId11" Type="http://schemas.openxmlformats.org/officeDocument/2006/relationships/fontTable" Target="fontTable.xml"/><Relationship Id="rId5" Type="http://schemas.openxmlformats.org/officeDocument/2006/relationships/hyperlink" Target="mailto:niklasstoerup@gmail.com" TargetMode="External"/><Relationship Id="rId10" Type="http://schemas.openxmlformats.org/officeDocument/2006/relationships/hyperlink" Target="mailto:haifaa.awad@hotmail.com" TargetMode="External"/><Relationship Id="rId4" Type="http://schemas.openxmlformats.org/officeDocument/2006/relationships/hyperlink" Target="https://www.borgerforslag.dk/se-og-stoet-forslag/?Id=FT-07831" TargetMode="External"/><Relationship Id="rId9" Type="http://schemas.openxmlformats.org/officeDocument/2006/relationships/hyperlink" Target="mailto:camillamagid@gmail.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684</Words>
  <Characters>4179</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2</cp:revision>
  <dcterms:created xsi:type="dcterms:W3CDTF">2021-12-13T19:14:00Z</dcterms:created>
  <dcterms:modified xsi:type="dcterms:W3CDTF">2021-12-13T22:11:00Z</dcterms:modified>
</cp:coreProperties>
</file>