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FA" w:rsidRPr="00510AFA" w:rsidRDefault="00510AFA" w:rsidP="0051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da-DK"/>
        </w:rPr>
      </w:pPr>
      <w:proofErr w:type="spellStart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da-DK"/>
        </w:rPr>
        <w:t>Bästa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da-DK"/>
        </w:rPr>
        <w:t>fredsvänner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da-DK"/>
        </w:rPr>
        <w:t xml:space="preserve"> i Norden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da-DK"/>
        </w:rPr>
        <w:t xml:space="preserve"> alla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da-DK"/>
        </w:rPr>
        <w:t>östersjöstater</w:t>
      </w:r>
      <w:proofErr w:type="spellEnd"/>
    </w:p>
    <w:p w:rsidR="00510AFA" w:rsidRPr="00510AFA" w:rsidRDefault="00510AFA" w:rsidP="0051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År 2025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är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det 50 år sedan ESK/OSSE slutakten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undertecknades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Helsingfors.</w:t>
      </w:r>
    </w:p>
    <w:p w:rsidR="00510AFA" w:rsidRPr="00510AFA" w:rsidRDefault="00510AFA" w:rsidP="00510A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Av den anledningen har </w:t>
      </w:r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Finlands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president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,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Sauli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Niinistö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förslagit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anordnandet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av en ny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toppkonferens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mellan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stormakterna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i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ESK-anda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Presidenten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anser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en ny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toppkonferens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kunde få de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heta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känslorna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mellan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stormakterna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proofErr w:type="gram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svalna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 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Niinistö</w:t>
      </w:r>
      <w:proofErr w:type="spellEnd"/>
      <w:proofErr w:type="gram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anser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Finland i den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här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situationen kunde ha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förutsättningar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agera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som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förmedlare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eftersom landet har 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direkt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diskussionsförbindelse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med alla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stormakter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Finlands statsminister Sanna Marin har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uttryckt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sitt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stöd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förslaget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I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januari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2021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inledde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Sverige 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ordförandeskapet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i OSSE.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Utrikesminister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Ann Linde</w:t>
      </w: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konstaterade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då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Sverige under året kommer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arbeta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organisationens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viktiga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roll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bidra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säkerheten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regionen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stärkas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Vi har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sammanställt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en skrivelse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till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stöd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anordnandet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av en ny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toppkonferens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.</w:t>
      </w: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 (se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nedan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eller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bilaga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)</w:t>
      </w:r>
    </w:p>
    <w:p w:rsidR="00510AFA" w:rsidRPr="00510AFA" w:rsidRDefault="00510AFA" w:rsidP="0051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Den  kommer</w:t>
      </w:r>
      <w:proofErr w:type="gram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vi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skicka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Finlands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Sveriges, de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övriga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nordiska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ländernas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samt alla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Östersjöländers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regeringar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riksdagar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samt media. Skrivelsen kommer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även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skickas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stormakternas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ledare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samt OSSE.</w:t>
      </w:r>
    </w:p>
    <w:p w:rsidR="00510AFA" w:rsidRPr="00510AFA" w:rsidRDefault="00510AFA" w:rsidP="0051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Ifall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toppkonferensprojektet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framskrider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hoppas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vi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kunna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anordna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någon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form av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skuggevenemang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medborgarorganisationer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Vi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hoppas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din organisation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undertecknar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stödbrevet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före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den 25.5.2021</w:t>
      </w: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 genom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Ulla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Klötzer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(</w:t>
      </w:r>
      <w:hyperlink r:id="rId4" w:tgtFrame="_blank" w:history="1">
        <w:r w:rsidRPr="00510AFA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da-DK"/>
          </w:rPr>
          <w:t>ullaklotzer@yahoo.com</w:t>
        </w:r>
      </w:hyperlink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)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meddela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:</w:t>
      </w:r>
    </w:p>
    <w:p w:rsidR="00510AFA" w:rsidRPr="00510AFA" w:rsidRDefault="00510AFA" w:rsidP="0051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          Organisationens</w:t>
      </w:r>
      <w:proofErr w:type="gram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namn</w:t>
      </w:r>
      <w:proofErr w:type="spellEnd"/>
    </w:p>
    <w:p w:rsidR="00510AFA" w:rsidRPr="00510AFA" w:rsidRDefault="00510AFA" w:rsidP="0051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          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Kontakperson</w:t>
      </w:r>
      <w:proofErr w:type="spellEnd"/>
      <w:proofErr w:type="gram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: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namn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epost</w:t>
      </w:r>
      <w:proofErr w:type="spellEnd"/>
    </w:p>
    <w:p w:rsidR="00510AFA" w:rsidRPr="00510AFA" w:rsidRDefault="00510AFA" w:rsidP="0051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Vi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hoppas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även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ni via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era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nätverk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skickar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vidare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uppmaningen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underteckna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brevet.</w:t>
      </w:r>
    </w:p>
    <w:p w:rsidR="00510AFA" w:rsidRPr="00510AFA" w:rsidRDefault="00510AFA" w:rsidP="00510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510AFA" w:rsidRPr="00510AFA" w:rsidRDefault="00510AFA" w:rsidP="00510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da-DK"/>
        </w:rPr>
        <w:t xml:space="preserve">Med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da-DK"/>
        </w:rPr>
        <w:t>hopp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da-DK"/>
        </w:rPr>
        <w:t xml:space="preserve"> om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da-DK"/>
        </w:rPr>
        <w:t>stöd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da-DK"/>
        </w:rPr>
        <w:t xml:space="preserve"> projektet</w:t>
      </w:r>
    </w:p>
    <w:p w:rsidR="00510AFA" w:rsidRPr="00510AFA" w:rsidRDefault="00510AFA" w:rsidP="00510AF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Lea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Launokari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Kvinnor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Fred – Finland (</w:t>
      </w:r>
      <w:hyperlink r:id="rId5" w:tgtFrame="_blank" w:history="1">
        <w:r w:rsidRPr="00510AFA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da-DK"/>
          </w:rPr>
          <w:t>lea.launokari@nettilinja.fi</w:t>
        </w:r>
      </w:hyperlink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)</w:t>
      </w:r>
    </w:p>
    <w:p w:rsidR="00510AFA" w:rsidRPr="00510AFA" w:rsidRDefault="00510AFA" w:rsidP="00510AF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Ulla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Klötzer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Kvinnor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Mot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Atomkraft – Finland (</w:t>
      </w:r>
      <w:hyperlink r:id="rId6" w:tgtFrame="_blank" w:history="1">
        <w:r w:rsidRPr="00510AFA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da-DK"/>
          </w:rPr>
          <w:t>ullaklotzer@yahoo.com</w:t>
        </w:r>
      </w:hyperlink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)</w:t>
      </w:r>
    </w:p>
    <w:p w:rsidR="00510AFA" w:rsidRPr="00510AFA" w:rsidRDefault="00510AFA" w:rsidP="00510AF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Susanne Gerstenberg,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Kvinnor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Fred – Sverige (</w:t>
      </w:r>
      <w:hyperlink r:id="rId7" w:tgtFrame="_blank" w:history="1">
        <w:r w:rsidRPr="00510AFA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da-DK"/>
          </w:rPr>
          <w:t>susanne.gerstenberg@telia.com</w:t>
        </w:r>
      </w:hyperlink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)</w:t>
      </w:r>
    </w:p>
    <w:p w:rsidR="00510AFA" w:rsidRPr="00510AFA" w:rsidRDefault="00510AFA" w:rsidP="0051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Jan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Strömdahl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Folkkampanjen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mot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kärnkraft-kärnvapen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– Sverige (</w:t>
      </w:r>
      <w:hyperlink r:id="rId8" w:tgtFrame="_blank" w:history="1">
        <w:r w:rsidRPr="00510AFA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da-DK"/>
          </w:rPr>
          <w:t>jfstromdahl@gmail.com</w:t>
        </w:r>
      </w:hyperlink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)</w:t>
      </w:r>
    </w:p>
    <w:p w:rsidR="00510AFA" w:rsidRDefault="00510AFA" w:rsidP="00510A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Oleg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Bodrov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, Public Council of the South Coast of the Gulf of Finland –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Ryssland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(</w:t>
      </w:r>
      <w:hyperlink r:id="rId9" w:tgtFrame="_blank" w:history="1">
        <w:r w:rsidRPr="00510AFA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val="en-US" w:eastAsia="da-DK"/>
          </w:rPr>
          <w:t>bodrov@greenworld.org.ru</w:t>
        </w:r>
      </w:hyperlink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)</w:t>
      </w:r>
    </w:p>
    <w:p w:rsidR="002655BA" w:rsidRPr="00510AFA" w:rsidRDefault="002655BA" w:rsidP="00510A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</w:p>
    <w:p w:rsidR="00510AFA" w:rsidRPr="00510AFA" w:rsidRDefault="00510AFA" w:rsidP="00510AF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 </w:t>
      </w:r>
    </w:p>
    <w:p w:rsidR="00510AFA" w:rsidRPr="00510AFA" w:rsidRDefault="00510AFA" w:rsidP="00510AF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</w:p>
    <w:p w:rsidR="00510AFA" w:rsidRPr="00510AFA" w:rsidRDefault="00510AFA" w:rsidP="00510AF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Till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regeringarna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riksdagarna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i Finland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Sverige samt Danmark, Estland, Island,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Lettland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, Litauen, Norge, Polen,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Ryssland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Tyskland</w:t>
      </w:r>
    </w:p>
    <w:p w:rsidR="00510AFA" w:rsidRPr="00510AFA" w:rsidRDefault="00510AFA" w:rsidP="002655B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 En ny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toppkonferens</w:t>
      </w:r>
      <w:proofErr w:type="spellEnd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2025 i </w:t>
      </w:r>
      <w:proofErr w:type="spellStart"/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ESK-anda</w:t>
      </w:r>
      <w:proofErr w:type="spellEnd"/>
    </w:p>
    <w:p w:rsidR="00510AFA" w:rsidRPr="00510AFA" w:rsidRDefault="00510AFA" w:rsidP="00510AF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  <w:proofErr w:type="gram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Vi,   </w:t>
      </w:r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(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antalet</w:t>
      </w:r>
      <w:proofErr w:type="spellEnd"/>
      <w:proofErr w:type="gram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organisationer ?)</w:t>
      </w: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representanter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medborgarorganisationer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Norden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Östersjöområdet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välkomnar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varmt Finlands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presidents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Sauli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Niinistös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extremt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akuta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förslag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samband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med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OSSE:s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(Organisationen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säkerhet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samarbete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) 50-års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firande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anordna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en ny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toppkonferens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mellan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stormakterna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ESK-anda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(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Europeiska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säkerhets-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samarbetskonferensen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). Slutakten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undertecknades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Helsingfors 1975.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Presidenten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anser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en ny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toppkonferens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kunde få de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heta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känslorna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mellan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stormakterna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proofErr w:type="gram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svalna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  Enligt</w:t>
      </w:r>
      <w:proofErr w:type="gram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president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Niinistö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är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internationella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situationen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nödvändigtvis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inte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så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dålig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som den ser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vara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ty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bakom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fasaden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försöker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man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även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finna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lösningar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Niinistö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anser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Finland i den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här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situationen kunde ha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förutsättningar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agera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som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förmedlare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eftersom landet har 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direkt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diskussionsförbindelse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med alla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stormakter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Finlands statsminister Sanna Marin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uttryckte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på finsk TV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sitt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stöd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förslaget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konstaterade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hon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delar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presidentens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oro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det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spända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läget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mellan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stormakterna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I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januari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2021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inledde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Sverige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ordförandeskapet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OSSE.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Utrikesminister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Ann Linde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konstaterade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då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Sverige under året kommer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arbeta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organisationens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viktiga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roll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bidra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säkerheten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regionen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stärkas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 </w:t>
      </w:r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”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Sverige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alla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andra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deltagarstater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utgör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de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åtaganden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som ligger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till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grund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OSSE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grundstenarna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vår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gemensamma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säkerhet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. </w:t>
      </w: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...</w:t>
      </w:r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Hot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mot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internationell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fred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säkerhet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det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lidande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som konflikter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innebär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är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oacceptabelt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.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Därför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måste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vi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fortsätta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hålla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arbetet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en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lösning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på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konflikterna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i vår region </w:t>
      </w:r>
      <w:proofErr w:type="spellStart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högst</w:t>
      </w:r>
      <w:proofErr w:type="spellEnd"/>
      <w:r w:rsidRPr="0051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på vår dagordning</w:t>
      </w: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.”</w:t>
      </w:r>
    </w:p>
    <w:p w:rsidR="00510AFA" w:rsidRPr="00510AFA" w:rsidRDefault="00510AFA" w:rsidP="00510AFA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Helt i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denna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anda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förutsätter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vi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Sverige ger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sitt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fulla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stöd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åt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förslaget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om en ny OSSE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toppkonferens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år 2025.</w:t>
      </w:r>
    </w:p>
    <w:p w:rsidR="00510AFA" w:rsidRPr="00510AFA" w:rsidRDefault="00510AFA" w:rsidP="00510AF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 I 190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länder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har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närmare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700 organisationer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över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75 000 personer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undertecknat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löfte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engagera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sig fred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proofErr w:type="gram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stödja</w:t>
      </w:r>
      <w:proofErr w:type="spellEnd"/>
      <w:proofErr w:type="gram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icke-våldsamma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aktiviteter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avsluta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alla krig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förberedelser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krig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skapa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hållbar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rättvis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fred. Krig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proofErr w:type="gram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militarism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dödar</w:t>
      </w:r>
      <w:proofErr w:type="spellEnd"/>
      <w:proofErr w:type="gram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skadar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traumatiserar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vuxna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barn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spädbarn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 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förstör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miljön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urholkar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de medborgerliga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friheterna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undergräver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ländernas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ekonomier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Otaliga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appeller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skrivelser har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publicerats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av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f.d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högt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uppsatta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politiker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NATO-ledare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medborgarorganisationer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grupper av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prominenta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personer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inom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olika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yrkesgrupper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fredsforskare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mm. med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uppmaning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världens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ledare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undeteckna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avtalet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om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förbud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mot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kärnvapen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(TPNW).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Forskargrupper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fredsorganisationer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runtom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</w:t>
      </w:r>
      <w:proofErr w:type="spellStart"/>
      <w:proofErr w:type="gram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världen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 efterlyser</w:t>
      </w:r>
      <w:proofErr w:type="gram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dialog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mellan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stormakterna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istället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vapenskrammel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snedvridna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hotbilder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presenterar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förslag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hur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en sådan dialog kunde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hur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förtroende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kunde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byggas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upp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genom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öppet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inkluderande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samarbete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Humanitära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fredsbejakande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organisationer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förespråkar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demilitarisering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förmån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global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hållbar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jämställd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utveckling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Finland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Sverige har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traditionellt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agerat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som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initiativtagare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fred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nedrustning.</w:t>
      </w:r>
    </w:p>
    <w:p w:rsidR="00510AFA" w:rsidRPr="00510AFA" w:rsidRDefault="00510AFA" w:rsidP="00510AF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Finlands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tidigare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president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Urho Kekkonen gjorde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två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gånger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1963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1978,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förslag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om 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kärnvapenfri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zon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Norden. Sveriges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tidigare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 statsminister Olof Palme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framförde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sitt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Piteåtal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1974 kravet på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kärnvapenfritt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Europa. Det var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livsbejakande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krav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vilket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ledde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till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arbetet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kärnvapenfri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zon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Norden. I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Nordiska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Rådet har det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framförts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krav på 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dylik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zon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Dessvärre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inrättades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ingen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kärnvapenfri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zon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Norden eller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Östersjöområdet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Idag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har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båda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länderna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allt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tätare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samarbete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med </w:t>
      </w:r>
      <w:proofErr w:type="gram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NATO 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proofErr w:type="gram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USA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vilket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ökar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spänningen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Norden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Östersjöområdet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Kärnvapen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utgör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en central komponent i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NATO:s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avskräckningspolitik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försvar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USA har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kärnvapen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stationerade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Europa. Både USA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Ryssland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moderniserar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sina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kärnvapenarsenaler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Amerikanska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Lockheed Martin har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fått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uppdrag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tillverka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hypersoniskt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vapensystem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som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avfyras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från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marken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har 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räckvidd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på 500 – 5500 km.</w:t>
      </w:r>
      <w:r w:rsidRPr="0051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Dylika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missiler, som kan nå </w:t>
      </w:r>
      <w:proofErr w:type="gram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Moskva,  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skall</w:t>
      </w:r>
      <w:proofErr w:type="spellEnd"/>
      <w:proofErr w:type="gram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sannolikt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stationeras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Polen eller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Rumänien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  </w:t>
      </w:r>
    </w:p>
    <w:p w:rsidR="00510AFA" w:rsidRPr="00510AFA" w:rsidRDefault="00510AFA" w:rsidP="00510AF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Även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Ryssland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bygger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hypersoniska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mellandistansmissiler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men de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avfyras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från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ryskt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territorium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kan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inte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nå Washington.</w:t>
      </w:r>
    </w:p>
    <w:p w:rsidR="00510AFA" w:rsidRPr="00510AFA" w:rsidRDefault="00510AFA" w:rsidP="00510AFA">
      <w:pPr>
        <w:spacing w:before="100" w:beforeAutospacing="1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Dylika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missiler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förbjöds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enligt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fördraget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om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avskaffa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mellan-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kortdistans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kärnvapenmissiler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(INF),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vilket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undertecknades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av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presidenterna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Gorbatjov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Reagan 1987.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Riskerna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ökar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alltså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avsevärt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kärnvapenkrig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mellan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USA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Ryssland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kommer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utspelas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Europa.</w:t>
      </w:r>
    </w:p>
    <w:p w:rsidR="00510AFA" w:rsidRPr="00510AFA" w:rsidRDefault="00510AFA" w:rsidP="00510AFA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I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ett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kärnvapenkrig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är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dock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alla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förlorare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oberoende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av om det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utspelas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Europa eller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annanstans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En ny OSSE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toppkonferens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är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inte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endast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välkommen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den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är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avgörande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för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Europas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och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planetens </w:t>
      </w: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framtid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510AFA" w:rsidRPr="00510AFA" w:rsidRDefault="00510AFA" w:rsidP="00510AFA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Östersjöområdet</w:t>
      </w:r>
      <w:proofErr w:type="spellEnd"/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25.5.2021</w:t>
      </w:r>
    </w:p>
    <w:p w:rsidR="00510AFA" w:rsidRPr="00510AFA" w:rsidRDefault="00510AFA" w:rsidP="00510AFA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Underskrifter:</w:t>
      </w:r>
    </w:p>
    <w:p w:rsidR="00510AFA" w:rsidRPr="00510AFA" w:rsidRDefault="00510AFA" w:rsidP="00510AFA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510AFA" w:rsidRPr="00510AFA" w:rsidRDefault="00510AFA" w:rsidP="00510AFA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510AFA" w:rsidRPr="00510AFA" w:rsidRDefault="00510AFA" w:rsidP="00510AF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10AF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510AFA" w:rsidRPr="00510AFA" w:rsidRDefault="00510AFA" w:rsidP="0051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10AFA" w:rsidRPr="00510AFA" w:rsidRDefault="00510AFA">
      <w:pPr>
        <w:rPr>
          <w:rFonts w:ascii="Times New Roman" w:hAnsi="Times New Roman" w:cs="Times New Roman"/>
          <w:sz w:val="24"/>
          <w:szCs w:val="24"/>
        </w:rPr>
      </w:pPr>
    </w:p>
    <w:p w:rsidR="00510AFA" w:rsidRPr="00510AFA" w:rsidRDefault="00510AFA">
      <w:pPr>
        <w:rPr>
          <w:rFonts w:ascii="Times New Roman" w:hAnsi="Times New Roman" w:cs="Times New Roman"/>
          <w:sz w:val="24"/>
          <w:szCs w:val="24"/>
        </w:rPr>
      </w:pPr>
    </w:p>
    <w:sectPr w:rsidR="00510AFA" w:rsidRPr="00510AFA" w:rsidSect="003B1F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1304"/>
  <w:hyphenationZone w:val="425"/>
  <w:characterSpacingControl w:val="doNotCompress"/>
  <w:compat/>
  <w:rsids>
    <w:rsidRoot w:val="00510AFA"/>
    <w:rsid w:val="002655BA"/>
    <w:rsid w:val="003B1FCE"/>
    <w:rsid w:val="0051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ydp31894938msonormal">
    <w:name w:val="ydp31894938msonormal"/>
    <w:basedOn w:val="Normal"/>
    <w:rsid w:val="0051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10AFA"/>
    <w:rPr>
      <w:color w:val="0000FF"/>
      <w:u w:val="single"/>
    </w:rPr>
  </w:style>
  <w:style w:type="paragraph" w:customStyle="1" w:styleId="ydp31894938msolistparagraph">
    <w:name w:val="ydp31894938msolistparagraph"/>
    <w:basedOn w:val="Normal"/>
    <w:rsid w:val="0051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ydp7b4bfc10msonormal">
    <w:name w:val="ydp7b4bfc10msonormal"/>
    <w:basedOn w:val="Normal"/>
    <w:rsid w:val="0051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1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3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stromdah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sanne.gerstenberg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laklotzer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a.launokari@nettilinja.f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ullaklotzer@yahoo.com" TargetMode="External"/><Relationship Id="rId9" Type="http://schemas.openxmlformats.org/officeDocument/2006/relationships/hyperlink" Target="mailto:bodrov@greenworld.org.ru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1011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dcterms:created xsi:type="dcterms:W3CDTF">2021-04-28T11:50:00Z</dcterms:created>
  <dcterms:modified xsi:type="dcterms:W3CDTF">2021-04-28T11:55:00Z</dcterms:modified>
</cp:coreProperties>
</file>