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6A99" w14:textId="49F46130" w:rsidR="005C0EF0" w:rsidRDefault="002D44CE" w:rsidP="005C0EF0">
      <w:pPr>
        <w:ind w:left="1665"/>
      </w:pPr>
      <w:bookmarkStart w:id="0" w:name="_Hlk124345059"/>
      <w:r>
        <w:rPr>
          <w:b/>
        </w:rPr>
        <w:t>Regler</w:t>
      </w:r>
    </w:p>
    <w:p w14:paraId="24B6563C" w14:textId="7E833D0A" w:rsidR="005C0EF0" w:rsidRDefault="00777F47" w:rsidP="005C0EF0">
      <w:pPr>
        <w:ind w:left="1665"/>
      </w:pPr>
      <w:r>
        <w:t>St</w:t>
      </w:r>
      <w:r w:rsidR="002D44CE">
        <w:t>yrelsen tar beslut om och när</w:t>
      </w:r>
      <w:r>
        <w:t xml:space="preserve"> </w:t>
      </w:r>
      <w:proofErr w:type="spellStart"/>
      <w:r>
        <w:t>Logärden</w:t>
      </w:r>
      <w:proofErr w:type="spellEnd"/>
      <w:r>
        <w:t xml:space="preserve"> </w:t>
      </w:r>
      <w:r w:rsidR="002D44CE">
        <w:t>ska stängas</w:t>
      </w:r>
      <w:r w:rsidR="005153DC">
        <w:t xml:space="preserve"> för fiske</w:t>
      </w:r>
      <w:r w:rsidR="002D44CE">
        <w:t>.</w:t>
      </w:r>
    </w:p>
    <w:p w14:paraId="02170FCC" w14:textId="77777777" w:rsidR="005C0EF0" w:rsidRDefault="005C0EF0" w:rsidP="005C0EF0">
      <w:pPr>
        <w:ind w:left="1665"/>
      </w:pPr>
    </w:p>
    <w:p w14:paraId="49C5A9F9" w14:textId="46C00431" w:rsidR="005C0EF0" w:rsidRDefault="005C0EF0" w:rsidP="005C0EF0">
      <w:pPr>
        <w:ind w:left="1665"/>
      </w:pPr>
      <w:r>
        <w:t xml:space="preserve">Vid Lilla </w:t>
      </w:r>
      <w:proofErr w:type="spellStart"/>
      <w:r>
        <w:t>Logärden</w:t>
      </w:r>
      <w:proofErr w:type="spellEnd"/>
      <w:r>
        <w:t xml:space="preserve">, Stora </w:t>
      </w:r>
      <w:proofErr w:type="spellStart"/>
      <w:r>
        <w:t>Övertjärn</w:t>
      </w:r>
      <w:proofErr w:type="spellEnd"/>
      <w:r>
        <w:t xml:space="preserve">, Djuptjärn och </w:t>
      </w:r>
      <w:proofErr w:type="spellStart"/>
      <w:r>
        <w:t>Lisstjärn</w:t>
      </w:r>
      <w:proofErr w:type="spellEnd"/>
      <w:r>
        <w:t xml:space="preserve"> råder förbud att fiska från båt, </w:t>
      </w:r>
      <w:proofErr w:type="spellStart"/>
      <w:r>
        <w:t>flytring</w:t>
      </w:r>
      <w:proofErr w:type="spellEnd"/>
      <w:r>
        <w:t xml:space="preserve"> och andra </w:t>
      </w:r>
      <w:proofErr w:type="spellStart"/>
      <w:r>
        <w:t>flytfarkoster</w:t>
      </w:r>
      <w:proofErr w:type="spellEnd"/>
      <w:r>
        <w:t>. Endast ett spö per fiskekort får användas.</w:t>
      </w:r>
      <w:r w:rsidR="00443AD2">
        <w:t xml:space="preserve"> För fiske i Lilla </w:t>
      </w:r>
      <w:proofErr w:type="spellStart"/>
      <w:r w:rsidR="00443AD2">
        <w:t>Logärden</w:t>
      </w:r>
      <w:proofErr w:type="spellEnd"/>
      <w:r w:rsidR="00443AD2">
        <w:t xml:space="preserve"> krävs ett särskilt dagkort som endast gäller för den tjärnen.  </w:t>
      </w:r>
    </w:p>
    <w:p w14:paraId="53429CD6" w14:textId="77777777" w:rsidR="004267C1" w:rsidRDefault="004267C1" w:rsidP="005C0EF0">
      <w:pPr>
        <w:ind w:left="1665"/>
      </w:pPr>
    </w:p>
    <w:p w14:paraId="6B326749" w14:textId="6A1959A9" w:rsidR="005C0EF0" w:rsidRDefault="004267C1" w:rsidP="005C0EF0">
      <w:pPr>
        <w:ind w:left="1665"/>
      </w:pPr>
      <w:r>
        <w:t>M</w:t>
      </w:r>
      <w:r w:rsidR="005C0EF0">
        <w:t xml:space="preserve">ax </w:t>
      </w:r>
      <w:r w:rsidR="00AE39B6">
        <w:t>två</w:t>
      </w:r>
      <w:r w:rsidR="005C0EF0">
        <w:t xml:space="preserve"> fiskar per </w:t>
      </w:r>
      <w:r w:rsidR="00D428C0">
        <w:t xml:space="preserve">kort och </w:t>
      </w:r>
      <w:r w:rsidR="005C0EF0">
        <w:t xml:space="preserve">dag </w:t>
      </w:r>
      <w:r w:rsidR="00FA55C0">
        <w:t xml:space="preserve">får </w:t>
      </w:r>
      <w:r w:rsidR="005C0EF0">
        <w:t>tas upp. Detta gäller öring/regnbåge/röding.</w:t>
      </w:r>
    </w:p>
    <w:p w14:paraId="07B14AA4" w14:textId="5390547F" w:rsidR="005C0EF0" w:rsidRDefault="005C0EF0" w:rsidP="005C0EF0">
      <w:pPr>
        <w:ind w:left="1665"/>
      </w:pPr>
      <w:r>
        <w:br/>
        <w:t xml:space="preserve">När fiske är tillåtet får angling ske på alla vatten, </w:t>
      </w:r>
      <w:r w:rsidR="00D877E4">
        <w:t>för</w:t>
      </w:r>
      <w:r>
        <w:t xml:space="preserve">utom Lilla </w:t>
      </w:r>
      <w:proofErr w:type="spellStart"/>
      <w:r>
        <w:t>Logärden</w:t>
      </w:r>
      <w:proofErr w:type="spellEnd"/>
      <w:r>
        <w:t xml:space="preserve">, med femton angeldon med konventionella angelkrokar. Styrelsen får vid behov organisera och utföra riktat fiske mot </w:t>
      </w:r>
      <w:r w:rsidR="005153DC">
        <w:t xml:space="preserve">mört och </w:t>
      </w:r>
      <w:r>
        <w:t>gädda i samtliga vatten.</w:t>
      </w:r>
    </w:p>
    <w:p w14:paraId="52A94380" w14:textId="77777777" w:rsidR="0061244D" w:rsidRDefault="0061244D" w:rsidP="005C0EF0">
      <w:pPr>
        <w:ind w:left="1665"/>
      </w:pPr>
    </w:p>
    <w:p w14:paraId="12C1ED57" w14:textId="7BE67E4F" w:rsidR="0061244D" w:rsidRDefault="0061244D" w:rsidP="005C0EF0">
      <w:pPr>
        <w:ind w:left="1665"/>
      </w:pPr>
      <w:r>
        <w:t>Fast utstående redskap ska vara märkt med namn och telefonnummer.</w:t>
      </w:r>
    </w:p>
    <w:p w14:paraId="37893771" w14:textId="77777777" w:rsidR="005C0EF0" w:rsidRDefault="005C0EF0" w:rsidP="005C0EF0">
      <w:pPr>
        <w:ind w:left="1665"/>
      </w:pPr>
    </w:p>
    <w:p w14:paraId="2620B6EE" w14:textId="1B1C4F61" w:rsidR="005C0EF0" w:rsidRDefault="005C0EF0" w:rsidP="005C0EF0">
      <w:pPr>
        <w:ind w:left="1665"/>
      </w:pPr>
      <w:r>
        <w:t>Totalt fiskeförbud gäll</w:t>
      </w:r>
      <w:r w:rsidR="00F15CC4">
        <w:t>er</w:t>
      </w:r>
      <w:r>
        <w:t xml:space="preserve"> i Håsjöbäcken </w:t>
      </w:r>
      <w:r w:rsidR="00F15CC4">
        <w:t xml:space="preserve">mellan </w:t>
      </w:r>
      <w:proofErr w:type="spellStart"/>
      <w:r w:rsidR="00F15CC4">
        <w:t>Hinsen</w:t>
      </w:r>
      <w:proofErr w:type="spellEnd"/>
      <w:r w:rsidR="00F15CC4">
        <w:t xml:space="preserve"> och</w:t>
      </w:r>
      <w:r>
        <w:t xml:space="preserve"> </w:t>
      </w:r>
      <w:proofErr w:type="spellStart"/>
      <w:r>
        <w:t>Håsjön</w:t>
      </w:r>
      <w:proofErr w:type="spellEnd"/>
      <w:r>
        <w:t xml:space="preserve"> </w:t>
      </w:r>
      <w:r w:rsidR="00D877E4">
        <w:t>tills vidare</w:t>
      </w:r>
      <w:r>
        <w:t>. I övriga rinnande vatten är det fiskeförbud från och med den 6 september till och med den 31 mars</w:t>
      </w:r>
      <w:r w:rsidR="003E37C9">
        <w:t xml:space="preserve"> varje år</w:t>
      </w:r>
      <w:r>
        <w:t>.</w:t>
      </w:r>
      <w:r>
        <w:br/>
      </w:r>
    </w:p>
    <w:p w14:paraId="501689DF" w14:textId="163B4C53" w:rsidR="005C0EF0" w:rsidRDefault="005C0EF0" w:rsidP="005C0EF0">
      <w:pPr>
        <w:ind w:left="1665"/>
      </w:pPr>
      <w:r>
        <w:rPr>
          <w:b/>
        </w:rPr>
        <w:t>Trolling</w:t>
      </w:r>
      <w:r w:rsidR="00F15CC4">
        <w:rPr>
          <w:b/>
        </w:rPr>
        <w:t xml:space="preserve"> och trollingkort</w:t>
      </w:r>
    </w:p>
    <w:p w14:paraId="0BB41FCF" w14:textId="70DA138F" w:rsidR="005C0EF0" w:rsidRPr="00F20212" w:rsidRDefault="005C0EF0" w:rsidP="005C0EF0">
      <w:pPr>
        <w:ind w:left="1665"/>
      </w:pPr>
      <w:r>
        <w:t>Trolling</w:t>
      </w:r>
      <w:r w:rsidR="00F15CC4">
        <w:t>kortet gäller med begränsningen</w:t>
      </w:r>
      <w:r>
        <w:t xml:space="preserve"> </w:t>
      </w:r>
      <w:r w:rsidR="00F15CC4">
        <w:t>på</w:t>
      </w:r>
      <w:r>
        <w:t xml:space="preserve"> </w:t>
      </w:r>
      <w:r w:rsidR="00AC1047">
        <w:t>fyra</w:t>
      </w:r>
      <w:r w:rsidR="004267C1">
        <w:t xml:space="preserve"> </w:t>
      </w:r>
      <w:r>
        <w:t>spön per båt</w:t>
      </w:r>
      <w:r w:rsidR="00F15CC4">
        <w:t xml:space="preserve">. </w:t>
      </w:r>
      <w:r>
        <w:t xml:space="preserve">Trollingkortet gäller även för åtta spön vid ismete i samtliga vatten utom Stora </w:t>
      </w:r>
      <w:proofErr w:type="spellStart"/>
      <w:r>
        <w:t>Övertjärn</w:t>
      </w:r>
      <w:proofErr w:type="spellEnd"/>
      <w:r>
        <w:t xml:space="preserve">, Lilla </w:t>
      </w:r>
      <w:proofErr w:type="spellStart"/>
      <w:r>
        <w:t>Logärden</w:t>
      </w:r>
      <w:proofErr w:type="spellEnd"/>
      <w:r>
        <w:t xml:space="preserve">, </w:t>
      </w:r>
      <w:proofErr w:type="spellStart"/>
      <w:r>
        <w:t>Lisstjärn</w:t>
      </w:r>
      <w:proofErr w:type="spellEnd"/>
      <w:r>
        <w:t xml:space="preserve"> och Djuptjärn.</w:t>
      </w:r>
    </w:p>
    <w:p w14:paraId="1834FBFA" w14:textId="77777777" w:rsidR="005C0EF0" w:rsidRDefault="005C0EF0" w:rsidP="005C0EF0">
      <w:pPr>
        <w:ind w:left="1665"/>
      </w:pPr>
    </w:p>
    <w:p w14:paraId="50FD542A" w14:textId="77777777" w:rsidR="00F15FE8" w:rsidRDefault="00F15FE8" w:rsidP="00F15FE8">
      <w:pPr>
        <w:ind w:left="1665"/>
      </w:pPr>
      <w:r>
        <w:rPr>
          <w:b/>
        </w:rPr>
        <w:t>Nätfiske</w:t>
      </w:r>
    </w:p>
    <w:p w14:paraId="2192A3B4" w14:textId="77777777" w:rsidR="00F15FE8" w:rsidRPr="00397E6E" w:rsidRDefault="00F15FE8" w:rsidP="00F15FE8">
      <w:pPr>
        <w:ind w:left="1665"/>
        <w:rPr>
          <w:u w:val="single"/>
        </w:rPr>
      </w:pPr>
      <w:proofErr w:type="spellStart"/>
      <w:r w:rsidRPr="00397E6E">
        <w:rPr>
          <w:u w:val="single"/>
        </w:rPr>
        <w:t>Hinsen</w:t>
      </w:r>
      <w:proofErr w:type="spellEnd"/>
    </w:p>
    <w:p w14:paraId="119EFF12" w14:textId="77777777" w:rsidR="00F15FE8" w:rsidRPr="00CC0025" w:rsidRDefault="00F15FE8" w:rsidP="00F15FE8">
      <w:pPr>
        <w:pStyle w:val="Brdtextmedindrag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CC002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Under tiden 1 april till och med 1 september och 24 oktober till och med 5 december får fiskas för husbehov med högst 5 nät per kort. För övriga tider gäller nätfiskeförbud. Under tiden 1 april till och med 1 september får nätfiske endast ske mellan 17:00 och 09:00. En förbudszon för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nätfiske finns vid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Finnboviken</w:t>
      </w:r>
      <w:proofErr w:type="spellEnd"/>
      <w:r w:rsidRPr="00CC0025">
        <w:rPr>
          <w:rFonts w:asciiTheme="minorHAnsi" w:eastAsiaTheme="minorEastAsia" w:hAnsiTheme="minorHAnsi" w:cstheme="minorBidi"/>
          <w:sz w:val="22"/>
          <w:szCs w:val="22"/>
          <w:lang w:eastAsia="en-US"/>
        </w:rPr>
        <w:t>. Området redovisas på en särskild karta. Näten får vara max 30 meter långa och 2 meter djupa.</w:t>
      </w:r>
    </w:p>
    <w:p w14:paraId="1BABFE61" w14:textId="77777777" w:rsidR="00F15FE8" w:rsidRPr="00CC0025" w:rsidRDefault="00F15FE8" w:rsidP="00F15FE8">
      <w:pPr>
        <w:pStyle w:val="Brdtextmedindrag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304A827E" w14:textId="77777777" w:rsidR="00F15FE8" w:rsidRPr="00CC0025" w:rsidRDefault="00F15FE8" w:rsidP="00F15FE8">
      <w:pPr>
        <w:ind w:left="1665"/>
        <w:rPr>
          <w:u w:val="single"/>
        </w:rPr>
      </w:pPr>
      <w:proofErr w:type="spellStart"/>
      <w:r>
        <w:rPr>
          <w:u w:val="single"/>
        </w:rPr>
        <w:t>Logärden</w:t>
      </w:r>
      <w:proofErr w:type="spellEnd"/>
    </w:p>
    <w:p w14:paraId="6BD766F1" w14:textId="77777777" w:rsidR="00FB500A" w:rsidRDefault="00F15FE8" w:rsidP="00F15FE8">
      <w:pPr>
        <w:ind w:left="1665"/>
      </w:pPr>
      <w:r w:rsidRPr="00CC0025">
        <w:t>Under tiden 12 juni till och med 29 augusti får fiskas för husbehov med högst 3 nät per kort. För övriga tider gäller nätfiskeförbud. Fisket får ske mellan 17:00 och 09:00. Tre förbudszoner för nätfiske finns vid sjöns djupaste delar. Områdena redovisas på en särskild karta. Näten får vara max 30 meter långa och 2 meter djupa. Utanför förbudszonerna får riktat fiske efter gädda och mört ske under deras lektider.</w:t>
      </w:r>
    </w:p>
    <w:p w14:paraId="1EB02CC3" w14:textId="5B9E8815" w:rsidR="005C0EF0" w:rsidRPr="00CE7BAA" w:rsidRDefault="005C0EF0" w:rsidP="00F15FE8">
      <w:pPr>
        <w:ind w:left="1665"/>
        <w:rPr>
          <w:b/>
          <w:i/>
          <w:vertAlign w:val="superscript"/>
        </w:rPr>
      </w:pPr>
      <w:r>
        <w:rPr>
          <w:b/>
        </w:rPr>
        <w:br/>
        <w:t>Kräftfiske</w:t>
      </w:r>
    </w:p>
    <w:p w14:paraId="67B1E94A" w14:textId="43BA4B2F" w:rsidR="005C0EF0" w:rsidRDefault="002D44CE" w:rsidP="005C0EF0">
      <w:pPr>
        <w:ind w:left="1665"/>
      </w:pPr>
      <w:r>
        <w:t>I</w:t>
      </w:r>
      <w:r w:rsidR="00973134">
        <w:t xml:space="preserve"> </w:t>
      </w:r>
      <w:proofErr w:type="spellStart"/>
      <w:r w:rsidR="00973134">
        <w:t>Logärden</w:t>
      </w:r>
      <w:proofErr w:type="spellEnd"/>
      <w:r w:rsidR="00973134">
        <w:t xml:space="preserve"> är allt kräftfiske i sjön förbjuden </w:t>
      </w:r>
      <w:r w:rsidR="007A64D3">
        <w:t>tills vidare</w:t>
      </w:r>
      <w:r w:rsidR="003E37C9">
        <w:t>, i</w:t>
      </w:r>
      <w:r w:rsidR="005C0EF0">
        <w:t xml:space="preserve"> </w:t>
      </w:r>
      <w:proofErr w:type="spellStart"/>
      <w:r w:rsidR="005C0EF0">
        <w:t>Hinsen</w:t>
      </w:r>
      <w:proofErr w:type="spellEnd"/>
      <w:r w:rsidR="00246409">
        <w:t xml:space="preserve"> och övriga vatten</w:t>
      </w:r>
      <w:r w:rsidR="005C0EF0">
        <w:t xml:space="preserve"> </w:t>
      </w:r>
      <w:r w:rsidR="003E37C9">
        <w:t xml:space="preserve">upplåts </w:t>
      </w:r>
      <w:r w:rsidR="005C0EF0">
        <w:t xml:space="preserve">kräftfiske </w:t>
      </w:r>
      <w:r w:rsidR="003E37C9">
        <w:t>för fiskerättsägare</w:t>
      </w:r>
      <w:r w:rsidR="005C0EF0">
        <w:t xml:space="preserve"> </w:t>
      </w:r>
      <w:r w:rsidR="00246409">
        <w:t xml:space="preserve">och ortsbor </w:t>
      </w:r>
      <w:r w:rsidR="005C0EF0">
        <w:t xml:space="preserve">inom eget skifteslag fredagen den </w:t>
      </w:r>
      <w:r w:rsidR="00FB68EA">
        <w:t>1</w:t>
      </w:r>
      <w:r w:rsidR="00246409">
        <w:t>/8</w:t>
      </w:r>
      <w:r w:rsidR="00E64296">
        <w:t xml:space="preserve"> kl. 17.00 till den </w:t>
      </w:r>
      <w:r w:rsidR="00FB68EA">
        <w:t>2</w:t>
      </w:r>
      <w:r w:rsidR="00E64296">
        <w:t>/8 kl. 17.00</w:t>
      </w:r>
      <w:r w:rsidR="00246409">
        <w:t xml:space="preserve"> och </w:t>
      </w:r>
      <w:r w:rsidR="00D877E4">
        <w:t xml:space="preserve">den </w:t>
      </w:r>
      <w:r w:rsidR="00FB68EA">
        <w:t>15</w:t>
      </w:r>
      <w:r w:rsidR="00246409">
        <w:t>/8</w:t>
      </w:r>
      <w:r w:rsidR="00C022F0">
        <w:t xml:space="preserve"> </w:t>
      </w:r>
      <w:r w:rsidR="005C0EF0">
        <w:t xml:space="preserve">kl. 17.00 </w:t>
      </w:r>
      <w:r w:rsidR="00C022F0">
        <w:t xml:space="preserve">till </w:t>
      </w:r>
      <w:r w:rsidR="00E64296">
        <w:t xml:space="preserve">den </w:t>
      </w:r>
      <w:r w:rsidR="00FB68EA">
        <w:t>16</w:t>
      </w:r>
      <w:r w:rsidR="00E64296">
        <w:t xml:space="preserve">/8 </w:t>
      </w:r>
      <w:r w:rsidR="005C0EF0">
        <w:t>kl.</w:t>
      </w:r>
      <w:r w:rsidR="00C022F0">
        <w:t xml:space="preserve"> 1</w:t>
      </w:r>
      <w:r w:rsidR="00246409">
        <w:t>7</w:t>
      </w:r>
      <w:r w:rsidR="005C0EF0">
        <w:t>.00. Styrelsen får vid behov utföra provfiske efter kräftor i alla vatten.</w:t>
      </w:r>
    </w:p>
    <w:p w14:paraId="2A0F2F03" w14:textId="77777777" w:rsidR="00465928" w:rsidRDefault="00465928" w:rsidP="005C0EF0">
      <w:pPr>
        <w:ind w:left="1665"/>
      </w:pPr>
    </w:p>
    <w:p w14:paraId="646B0744" w14:textId="74B3D5B5" w:rsidR="00465928" w:rsidRPr="00465928" w:rsidRDefault="00465928" w:rsidP="00465928">
      <w:pPr>
        <w:ind w:left="1665"/>
        <w:rPr>
          <w:color w:val="FF0000"/>
        </w:rPr>
      </w:pPr>
      <w:r>
        <w:rPr>
          <w:color w:val="FF0000"/>
        </w:rPr>
        <w:t>Nytt förslag:</w:t>
      </w:r>
      <w:r w:rsidRPr="00465928">
        <w:rPr>
          <w:color w:val="FF0000"/>
        </w:rPr>
        <w:t xml:space="preserve"> </w:t>
      </w:r>
      <w:r w:rsidRPr="00465928">
        <w:rPr>
          <w:color w:val="FF0000"/>
        </w:rPr>
        <w:t>Inom området upplåts kräftfiske för fiskerättsägare och ortsbor inom eget skifteslag 1/7 – 30/4, inklusive Håsjöbäcken.</w:t>
      </w:r>
    </w:p>
    <w:bookmarkEnd w:id="0"/>
    <w:p w14:paraId="2F4F9B6B" w14:textId="77777777" w:rsidR="005C0EF0" w:rsidRDefault="005C0EF0" w:rsidP="00465928">
      <w:pPr>
        <w:rPr>
          <w:color w:val="FF0000"/>
        </w:rPr>
      </w:pPr>
    </w:p>
    <w:p w14:paraId="1BA8DE37" w14:textId="77777777" w:rsidR="00465928" w:rsidRPr="00835E62" w:rsidRDefault="00465928" w:rsidP="00465928"/>
    <w:p w14:paraId="1C0A220D" w14:textId="77777777" w:rsidR="005C0EF0" w:rsidRDefault="005C0EF0" w:rsidP="005C0EF0">
      <w:pPr>
        <w:ind w:left="361" w:firstLine="1304"/>
      </w:pPr>
      <w:r w:rsidRPr="00AC4C34">
        <w:rPr>
          <w:b/>
        </w:rPr>
        <w:lastRenderedPageBreak/>
        <w:t>Mink</w:t>
      </w:r>
    </w:p>
    <w:p w14:paraId="4BC91FD1" w14:textId="25315D64" w:rsidR="005C0EF0" w:rsidRDefault="005C0EF0" w:rsidP="005C0EF0">
      <w:pPr>
        <w:ind w:left="1665"/>
      </w:pPr>
      <w:r>
        <w:t>F</w:t>
      </w:r>
      <w:r w:rsidRPr="00470484">
        <w:t xml:space="preserve">öreningen </w:t>
      </w:r>
      <w:r w:rsidR="005153DC">
        <w:t>har</w:t>
      </w:r>
      <w:r w:rsidRPr="00470484">
        <w:t xml:space="preserve"> slagfällor </w:t>
      </w:r>
      <w:r w:rsidR="005153DC">
        <w:t>att låna ut till</w:t>
      </w:r>
      <w:r w:rsidRPr="00470484">
        <w:t xml:space="preserve"> de som vill fånga mink och har jakträtt.</w:t>
      </w:r>
    </w:p>
    <w:p w14:paraId="7DD67F9F" w14:textId="77777777" w:rsidR="005C0EF0" w:rsidRPr="00835E62" w:rsidRDefault="005C0EF0" w:rsidP="005C0EF0">
      <w:pPr>
        <w:ind w:left="1665"/>
      </w:pPr>
    </w:p>
    <w:p w14:paraId="28EAE9C7" w14:textId="77777777" w:rsidR="005C0EF0" w:rsidRPr="00835E62" w:rsidRDefault="005C0EF0" w:rsidP="005C0EF0">
      <w:pPr>
        <w:ind w:left="1665"/>
        <w:rPr>
          <w:b/>
        </w:rPr>
      </w:pPr>
      <w:r w:rsidRPr="00835E62">
        <w:rPr>
          <w:b/>
        </w:rPr>
        <w:t>Kontrollavgift</w:t>
      </w:r>
    </w:p>
    <w:p w14:paraId="11A5A68B" w14:textId="48F159B4" w:rsidR="005C0EF0" w:rsidRDefault="005C0EF0" w:rsidP="00773779">
      <w:pPr>
        <w:ind w:left="1665"/>
      </w:pPr>
      <w:r w:rsidRPr="00835E62">
        <w:t>Kontrollavgifter på</w:t>
      </w:r>
      <w:r>
        <w:t xml:space="preserve"> 2000 kr debiteras</w:t>
      </w:r>
      <w:r w:rsidRPr="00835E62">
        <w:t xml:space="preserve"> de som bryter mot områdets fiskebestämmelser. </w:t>
      </w:r>
    </w:p>
    <w:p w14:paraId="1377DC11" w14:textId="77777777" w:rsidR="002D44CE" w:rsidRDefault="002D44CE" w:rsidP="00773779">
      <w:pPr>
        <w:ind w:left="1665"/>
      </w:pPr>
    </w:p>
    <w:p w14:paraId="1FCD7D9B" w14:textId="77777777" w:rsidR="002D44CE" w:rsidRDefault="002D44CE" w:rsidP="00773779">
      <w:pPr>
        <w:ind w:left="1665"/>
      </w:pPr>
    </w:p>
    <w:p w14:paraId="08FB888E" w14:textId="77777777" w:rsidR="005153DC" w:rsidRDefault="005153DC" w:rsidP="00773779">
      <w:pPr>
        <w:ind w:left="1665"/>
      </w:pPr>
    </w:p>
    <w:p w14:paraId="3A13940C" w14:textId="77777777" w:rsidR="005153DC" w:rsidRDefault="005153DC" w:rsidP="00773779">
      <w:pPr>
        <w:ind w:left="1665"/>
      </w:pPr>
    </w:p>
    <w:p w14:paraId="136C3232" w14:textId="77777777" w:rsidR="005153DC" w:rsidRDefault="005153DC" w:rsidP="00773779">
      <w:pPr>
        <w:ind w:left="1665"/>
      </w:pPr>
    </w:p>
    <w:p w14:paraId="62F42DD7" w14:textId="77777777" w:rsidR="005153DC" w:rsidRDefault="005153DC" w:rsidP="00773779">
      <w:pPr>
        <w:ind w:left="1665"/>
      </w:pPr>
    </w:p>
    <w:p w14:paraId="35823207" w14:textId="77777777" w:rsidR="005153DC" w:rsidRDefault="005153DC" w:rsidP="00773779">
      <w:pPr>
        <w:ind w:left="1665"/>
      </w:pPr>
    </w:p>
    <w:p w14:paraId="6BCEDB0B" w14:textId="77777777" w:rsidR="005153DC" w:rsidRDefault="005153DC" w:rsidP="00773779">
      <w:pPr>
        <w:ind w:left="1665"/>
      </w:pPr>
    </w:p>
    <w:p w14:paraId="5C54EC2B" w14:textId="77777777" w:rsidR="005153DC" w:rsidRDefault="005153DC" w:rsidP="00773779">
      <w:pPr>
        <w:ind w:left="1665"/>
      </w:pPr>
    </w:p>
    <w:p w14:paraId="16E6609B" w14:textId="77777777" w:rsidR="005153DC" w:rsidRDefault="005153DC" w:rsidP="00773779">
      <w:pPr>
        <w:ind w:left="1665"/>
      </w:pPr>
    </w:p>
    <w:p w14:paraId="7E049438" w14:textId="77777777" w:rsidR="005153DC" w:rsidRPr="002D2ABE" w:rsidRDefault="005153DC" w:rsidP="00773779">
      <w:pPr>
        <w:ind w:left="1665"/>
      </w:pPr>
    </w:p>
    <w:p w14:paraId="1B552C11" w14:textId="6754F3AD" w:rsidR="005C0EF0" w:rsidRDefault="005C0EF0"/>
    <w:p w14:paraId="64D11006" w14:textId="2D700E50" w:rsidR="007A64D3" w:rsidRPr="005153DC" w:rsidRDefault="007A64D3" w:rsidP="007A64D3">
      <w:pPr>
        <w:ind w:left="1665"/>
        <w:rPr>
          <w:b/>
          <w:sz w:val="44"/>
          <w:szCs w:val="44"/>
        </w:rPr>
      </w:pPr>
      <w:r w:rsidRPr="005153DC">
        <w:rPr>
          <w:b/>
          <w:sz w:val="44"/>
          <w:szCs w:val="44"/>
        </w:rPr>
        <w:t>Fiskekortspriser 202</w:t>
      </w:r>
      <w:r w:rsidR="00FB68EA" w:rsidRPr="005153DC">
        <w:rPr>
          <w:b/>
          <w:sz w:val="44"/>
          <w:szCs w:val="44"/>
        </w:rPr>
        <w:t>6</w:t>
      </w:r>
    </w:p>
    <w:p w14:paraId="43609C88" w14:textId="77777777" w:rsidR="007A64D3" w:rsidRDefault="007A64D3" w:rsidP="007A64D3">
      <w:pPr>
        <w:ind w:left="1665"/>
      </w:pPr>
    </w:p>
    <w:p w14:paraId="6C61EBE3" w14:textId="77777777" w:rsidR="007A64D3" w:rsidRPr="00BB5FC0" w:rsidRDefault="007A64D3" w:rsidP="007A64D3">
      <w:pPr>
        <w:ind w:left="1665"/>
        <w:rPr>
          <w:b/>
        </w:rPr>
      </w:pPr>
      <w:r w:rsidRPr="00BB5FC0">
        <w:rPr>
          <w:b/>
        </w:rPr>
        <w:t>Fiskekorten löses per kalenderår enligt följande:</w:t>
      </w:r>
    </w:p>
    <w:p w14:paraId="60747EE4" w14:textId="77777777" w:rsidR="005153DC" w:rsidRDefault="005153DC" w:rsidP="00C1395F">
      <w:pPr>
        <w:pStyle w:val="Liststycke"/>
        <w:ind w:left="1665"/>
        <w:jc w:val="both"/>
      </w:pPr>
    </w:p>
    <w:p w14:paraId="32BD5AAF" w14:textId="7E460D2D" w:rsidR="00C1395F" w:rsidRPr="001123AD" w:rsidRDefault="00C1395F" w:rsidP="00C1395F">
      <w:pPr>
        <w:pStyle w:val="Liststycke"/>
        <w:ind w:left="1665"/>
        <w:jc w:val="both"/>
        <w:rPr>
          <w:color w:val="FF0000"/>
        </w:rPr>
      </w:pPr>
      <w:r w:rsidRPr="002C6BFA">
        <w:t>Fiskerättsbevis</w:t>
      </w:r>
      <w:r>
        <w:t xml:space="preserve"> (även arrende)</w:t>
      </w:r>
      <w:r>
        <w:tab/>
      </w:r>
      <w:r>
        <w:tab/>
        <w:t>300kr</w:t>
      </w:r>
      <w:r>
        <w:br/>
        <w:t xml:space="preserve">Årskort </w:t>
      </w:r>
      <w:r w:rsidRPr="004E236B">
        <w:rPr>
          <w:b/>
          <w:bCs/>
        </w:rPr>
        <w:t xml:space="preserve">ortsbor &amp; </w:t>
      </w:r>
      <w:proofErr w:type="spellStart"/>
      <w:r w:rsidRPr="004E236B">
        <w:rPr>
          <w:b/>
          <w:bCs/>
        </w:rPr>
        <w:t>stugägare</w:t>
      </w:r>
      <w:proofErr w:type="spellEnd"/>
      <w:r w:rsidRPr="004E236B">
        <w:rPr>
          <w:b/>
          <w:bCs/>
        </w:rPr>
        <w:t xml:space="preserve"> inom HLFVOF</w:t>
      </w:r>
      <w:r>
        <w:tab/>
        <w:t>600kr</w:t>
      </w:r>
    </w:p>
    <w:p w14:paraId="0FC81D1A" w14:textId="77777777" w:rsidR="005E09F2" w:rsidRDefault="00C1395F" w:rsidP="00C1395F">
      <w:pPr>
        <w:pStyle w:val="Liststycke"/>
        <w:ind w:left="1665"/>
        <w:jc w:val="both"/>
      </w:pPr>
      <w:r>
        <w:t>Årskort familj (familjemedlemmar till en som</w:t>
      </w:r>
    </w:p>
    <w:p w14:paraId="254CC0B2" w14:textId="445D0BB5" w:rsidR="00C1395F" w:rsidRDefault="00C1395F" w:rsidP="00C1395F">
      <w:pPr>
        <w:pStyle w:val="Liststycke"/>
        <w:ind w:left="1665"/>
        <w:jc w:val="both"/>
      </w:pPr>
      <w:r>
        <w:t>har löst fiskerättsbevis eller ortskort)</w:t>
      </w:r>
      <w:r>
        <w:tab/>
      </w:r>
      <w:r w:rsidR="005E09F2">
        <w:tab/>
      </w:r>
      <w:r>
        <w:t>200kr</w:t>
      </w:r>
    </w:p>
    <w:p w14:paraId="0C892D55" w14:textId="77777777" w:rsidR="00C1395F" w:rsidRDefault="00C1395F" w:rsidP="00C1395F">
      <w:pPr>
        <w:pStyle w:val="Liststycke"/>
        <w:ind w:left="1665"/>
        <w:jc w:val="both"/>
      </w:pPr>
      <w:r>
        <w:tab/>
      </w:r>
      <w:r>
        <w:tab/>
      </w:r>
    </w:p>
    <w:p w14:paraId="059CBFFE" w14:textId="77777777" w:rsidR="00C1395F" w:rsidRDefault="00C1395F" w:rsidP="00C1395F">
      <w:pPr>
        <w:pStyle w:val="Liststycke"/>
        <w:ind w:left="1665"/>
        <w:jc w:val="both"/>
      </w:pPr>
      <w:r>
        <w:br/>
        <w:t>Fiskekort allmänheten</w:t>
      </w:r>
      <w:r>
        <w:tab/>
      </w:r>
      <w:r>
        <w:tab/>
      </w:r>
      <w:r>
        <w:tab/>
        <w:t>850kr/år</w:t>
      </w:r>
    </w:p>
    <w:p w14:paraId="697E29E5" w14:textId="07E02E69" w:rsidR="00C1395F" w:rsidRDefault="00C1395F" w:rsidP="00C1395F">
      <w:pPr>
        <w:pStyle w:val="Liststycke"/>
        <w:ind w:left="5577" w:firstLine="943"/>
        <w:jc w:val="both"/>
      </w:pPr>
      <w:r>
        <w:t>280kr/vecka</w:t>
      </w:r>
    </w:p>
    <w:p w14:paraId="281A1FFE" w14:textId="77777777" w:rsidR="00C1395F" w:rsidRDefault="00C1395F" w:rsidP="00C1395F">
      <w:pPr>
        <w:pStyle w:val="Liststycke"/>
        <w:ind w:left="1665"/>
        <w:jc w:val="both"/>
      </w:pPr>
      <w:r>
        <w:tab/>
      </w:r>
      <w:r>
        <w:tab/>
      </w:r>
      <w:r>
        <w:tab/>
      </w:r>
      <w:r>
        <w:tab/>
        <w:t>130kr/dag</w:t>
      </w:r>
      <w:r>
        <w:br/>
      </w:r>
    </w:p>
    <w:p w14:paraId="0D4A1909" w14:textId="77777777" w:rsidR="00C1395F" w:rsidRDefault="00C1395F" w:rsidP="00C1395F">
      <w:pPr>
        <w:pStyle w:val="Liststycke"/>
        <w:ind w:left="1665"/>
        <w:jc w:val="both"/>
      </w:pPr>
      <w:r>
        <w:t xml:space="preserve">Dagkort Lilla </w:t>
      </w:r>
      <w:proofErr w:type="spellStart"/>
      <w:r>
        <w:t>Logärden</w:t>
      </w:r>
      <w:proofErr w:type="spellEnd"/>
      <w:r>
        <w:tab/>
      </w:r>
      <w:r>
        <w:tab/>
      </w:r>
      <w:r>
        <w:tab/>
        <w:t>150kr</w:t>
      </w:r>
    </w:p>
    <w:p w14:paraId="6EAF25DD" w14:textId="77777777" w:rsidR="00C1395F" w:rsidRDefault="00C1395F" w:rsidP="00C1395F">
      <w:pPr>
        <w:pStyle w:val="Liststycke"/>
        <w:ind w:left="1665"/>
        <w:jc w:val="both"/>
      </w:pPr>
    </w:p>
    <w:p w14:paraId="58A077CE" w14:textId="77777777" w:rsidR="007A64D3" w:rsidRDefault="007A64D3" w:rsidP="007A64D3">
      <w:pPr>
        <w:pStyle w:val="Liststycke"/>
        <w:ind w:left="1665"/>
        <w:jc w:val="both"/>
      </w:pPr>
    </w:p>
    <w:p w14:paraId="1F2102AA" w14:textId="77777777" w:rsidR="007A64D3" w:rsidRDefault="007A64D3" w:rsidP="007A64D3">
      <w:pPr>
        <w:ind w:left="1665"/>
        <w:rPr>
          <w:b/>
        </w:rPr>
      </w:pPr>
      <w:r w:rsidRPr="007B325D">
        <w:rPr>
          <w:b/>
        </w:rPr>
        <w:t xml:space="preserve">Trollingkort för </w:t>
      </w:r>
      <w:r>
        <w:rPr>
          <w:b/>
        </w:rPr>
        <w:t>f</w:t>
      </w:r>
      <w:r w:rsidRPr="007B325D">
        <w:rPr>
          <w:b/>
        </w:rPr>
        <w:t>iskerättsä</w:t>
      </w:r>
      <w:r>
        <w:rPr>
          <w:b/>
        </w:rPr>
        <w:t>gare</w:t>
      </w:r>
      <w:r w:rsidRPr="007B325D">
        <w:rPr>
          <w:b/>
        </w:rPr>
        <w:br/>
      </w:r>
      <w:r w:rsidRPr="007B325D">
        <w:t>Dag</w:t>
      </w:r>
      <w:r w:rsidRPr="007B325D">
        <w:tab/>
        <w:t>100kr</w:t>
      </w:r>
      <w:r w:rsidRPr="00E0174D">
        <w:br/>
        <w:t>Vecka</w:t>
      </w:r>
      <w:r w:rsidRPr="00E0174D">
        <w:tab/>
        <w:t>200kr</w:t>
      </w:r>
      <w:r w:rsidRPr="00E0174D">
        <w:br/>
        <w:t>År</w:t>
      </w:r>
      <w:r w:rsidRPr="00E0174D">
        <w:tab/>
        <w:t>700k</w:t>
      </w:r>
      <w:r>
        <w:t>r</w:t>
      </w:r>
      <w:r w:rsidRPr="00E0174D">
        <w:br/>
      </w:r>
    </w:p>
    <w:p w14:paraId="506FEBA7" w14:textId="77777777" w:rsidR="007A64D3" w:rsidRDefault="007A64D3" w:rsidP="007A64D3">
      <w:pPr>
        <w:ind w:left="1665"/>
        <w:rPr>
          <w:b/>
        </w:rPr>
      </w:pPr>
      <w:r w:rsidRPr="007B325D">
        <w:rPr>
          <w:b/>
        </w:rPr>
        <w:t>Trollingkort för</w:t>
      </w:r>
      <w:r>
        <w:rPr>
          <w:b/>
        </w:rPr>
        <w:t xml:space="preserve"> ortsbor</w:t>
      </w:r>
    </w:p>
    <w:p w14:paraId="70B052D6" w14:textId="77777777" w:rsidR="007A64D3" w:rsidRPr="001A698D" w:rsidRDefault="007A64D3" w:rsidP="007A64D3">
      <w:pPr>
        <w:ind w:left="1665"/>
      </w:pPr>
      <w:r w:rsidRPr="001A698D">
        <w:t>Dag</w:t>
      </w:r>
      <w:r w:rsidRPr="001A698D">
        <w:tab/>
        <w:t>280kr</w:t>
      </w:r>
      <w:r w:rsidRPr="001A698D">
        <w:br/>
        <w:t>Vecka</w:t>
      </w:r>
      <w:r w:rsidRPr="001A698D">
        <w:tab/>
        <w:t>500kr</w:t>
      </w:r>
      <w:r w:rsidRPr="001A698D">
        <w:br/>
        <w:t>År</w:t>
      </w:r>
      <w:r w:rsidRPr="001A698D">
        <w:tab/>
        <w:t>1500kr</w:t>
      </w:r>
    </w:p>
    <w:p w14:paraId="3766CE88" w14:textId="77777777" w:rsidR="007A64D3" w:rsidRPr="001A698D" w:rsidRDefault="007A64D3" w:rsidP="007A64D3">
      <w:pPr>
        <w:ind w:left="1665"/>
        <w:rPr>
          <w:b/>
        </w:rPr>
      </w:pPr>
    </w:p>
    <w:p w14:paraId="7E0E1BBB" w14:textId="77777777" w:rsidR="007A64D3" w:rsidRPr="002D2ABE" w:rsidRDefault="007A64D3" w:rsidP="007A64D3">
      <w:pPr>
        <w:ind w:left="1665"/>
      </w:pPr>
      <w:r>
        <w:rPr>
          <w:b/>
        </w:rPr>
        <w:t>Trollingkort för ö</w:t>
      </w:r>
      <w:r w:rsidRPr="002C6BFA">
        <w:rPr>
          <w:b/>
        </w:rPr>
        <w:t>vriga</w:t>
      </w:r>
      <w:r>
        <w:rPr>
          <w:b/>
        </w:rPr>
        <w:br/>
      </w:r>
      <w:r>
        <w:t>Dag</w:t>
      </w:r>
      <w:r>
        <w:tab/>
        <w:t>350kr</w:t>
      </w:r>
      <w:r>
        <w:br/>
        <w:t>Vecka</w:t>
      </w:r>
      <w:r>
        <w:tab/>
        <w:t>850kr</w:t>
      </w:r>
      <w:r>
        <w:br/>
        <w:t>År</w:t>
      </w:r>
      <w:r>
        <w:tab/>
        <w:t>2000kr</w:t>
      </w:r>
    </w:p>
    <w:p w14:paraId="41152FA1" w14:textId="77777777" w:rsidR="007A64D3" w:rsidRDefault="007A64D3"/>
    <w:sectPr w:rsidR="007A6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4B77" w14:textId="77777777" w:rsidR="005C0EF0" w:rsidRDefault="005C0EF0" w:rsidP="005C0EF0">
      <w:r>
        <w:separator/>
      </w:r>
    </w:p>
  </w:endnote>
  <w:endnote w:type="continuationSeparator" w:id="0">
    <w:p w14:paraId="25548D69" w14:textId="77777777" w:rsidR="005C0EF0" w:rsidRDefault="005C0EF0" w:rsidP="005C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D60C" w14:textId="77777777" w:rsidR="0061244D" w:rsidRDefault="006124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109F" w14:textId="5B3BD60C" w:rsidR="005C0EF0" w:rsidRDefault="00E0174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8F77FB" wp14:editId="624C470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694bd7bda0f1cd1ba0744e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73BABF" w14:textId="60C220A9" w:rsidR="00E0174D" w:rsidRPr="00E0174D" w:rsidRDefault="00E0174D" w:rsidP="00E0174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0174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F77FB" id="_x0000_t202" coordsize="21600,21600" o:spt="202" path="m,l,21600r21600,l21600,xe">
              <v:stroke joinstyle="miter"/>
              <v:path gradientshapeok="t" o:connecttype="rect"/>
            </v:shapetype>
            <v:shape id="MSIPCMfd694bd7bda0f1cd1ba0744e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573BABF" w14:textId="60C220A9" w:rsidR="00E0174D" w:rsidRPr="00E0174D" w:rsidRDefault="00E0174D" w:rsidP="00E0174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0174D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9A71" w14:textId="77777777" w:rsidR="0061244D" w:rsidRDefault="006124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3C8D" w14:textId="77777777" w:rsidR="005C0EF0" w:rsidRDefault="005C0EF0" w:rsidP="005C0EF0">
      <w:r>
        <w:separator/>
      </w:r>
    </w:p>
  </w:footnote>
  <w:footnote w:type="continuationSeparator" w:id="0">
    <w:p w14:paraId="19BBA4AF" w14:textId="77777777" w:rsidR="005C0EF0" w:rsidRDefault="005C0EF0" w:rsidP="005C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55D3" w14:textId="77777777" w:rsidR="0061244D" w:rsidRDefault="006124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6D07" w14:textId="77777777" w:rsidR="0061244D" w:rsidRDefault="0061244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BED1" w14:textId="77777777" w:rsidR="0061244D" w:rsidRDefault="0061244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F0"/>
    <w:rsid w:val="00006068"/>
    <w:rsid w:val="00087FB5"/>
    <w:rsid w:val="000B543A"/>
    <w:rsid w:val="0016117C"/>
    <w:rsid w:val="00161963"/>
    <w:rsid w:val="001A70D8"/>
    <w:rsid w:val="00246409"/>
    <w:rsid w:val="002D44CE"/>
    <w:rsid w:val="0036249C"/>
    <w:rsid w:val="003B64BD"/>
    <w:rsid w:val="003E37C9"/>
    <w:rsid w:val="004149FC"/>
    <w:rsid w:val="004267C1"/>
    <w:rsid w:val="00443AD2"/>
    <w:rsid w:val="00465928"/>
    <w:rsid w:val="00485446"/>
    <w:rsid w:val="005153DC"/>
    <w:rsid w:val="00571CB3"/>
    <w:rsid w:val="005826CD"/>
    <w:rsid w:val="005C0EF0"/>
    <w:rsid w:val="005E09F2"/>
    <w:rsid w:val="0061244D"/>
    <w:rsid w:val="006802A9"/>
    <w:rsid w:val="006961E9"/>
    <w:rsid w:val="007134A2"/>
    <w:rsid w:val="00732D11"/>
    <w:rsid w:val="00773779"/>
    <w:rsid w:val="00777F47"/>
    <w:rsid w:val="007A64D3"/>
    <w:rsid w:val="007A6C90"/>
    <w:rsid w:val="007B325D"/>
    <w:rsid w:val="007E63CF"/>
    <w:rsid w:val="007E7E39"/>
    <w:rsid w:val="00973134"/>
    <w:rsid w:val="00AC1047"/>
    <w:rsid w:val="00AE39B6"/>
    <w:rsid w:val="00B73205"/>
    <w:rsid w:val="00C022F0"/>
    <w:rsid w:val="00C1395F"/>
    <w:rsid w:val="00C17334"/>
    <w:rsid w:val="00C267E5"/>
    <w:rsid w:val="00D428C0"/>
    <w:rsid w:val="00D528C4"/>
    <w:rsid w:val="00D877E4"/>
    <w:rsid w:val="00E0174D"/>
    <w:rsid w:val="00E574E7"/>
    <w:rsid w:val="00E64296"/>
    <w:rsid w:val="00F15CC4"/>
    <w:rsid w:val="00F15FE8"/>
    <w:rsid w:val="00F320D6"/>
    <w:rsid w:val="00FA55C0"/>
    <w:rsid w:val="00FB500A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476FBB0"/>
  <w15:chartTrackingRefBased/>
  <w15:docId w15:val="{1E005186-794D-43A5-9104-B709DD04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F0"/>
    <w:pPr>
      <w:spacing w:after="0" w:line="240" w:lineRule="auto"/>
    </w:pPr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C0EF0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5C0EF0"/>
  </w:style>
  <w:style w:type="paragraph" w:styleId="Sidfot">
    <w:name w:val="footer"/>
    <w:basedOn w:val="Normal"/>
    <w:link w:val="SidfotChar"/>
    <w:uiPriority w:val="99"/>
    <w:unhideWhenUsed/>
    <w:rsid w:val="005C0EF0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SidfotChar">
    <w:name w:val="Sidfot Char"/>
    <w:basedOn w:val="Standardstycketeckensnitt"/>
    <w:link w:val="Sidfot"/>
    <w:uiPriority w:val="99"/>
    <w:rsid w:val="005C0EF0"/>
  </w:style>
  <w:style w:type="paragraph" w:styleId="Liststycke">
    <w:name w:val="List Paragraph"/>
    <w:basedOn w:val="Normal"/>
    <w:uiPriority w:val="34"/>
    <w:qFormat/>
    <w:rsid w:val="005C0EF0"/>
    <w:pPr>
      <w:ind w:left="720"/>
      <w:contextualSpacing/>
    </w:pPr>
  </w:style>
  <w:style w:type="paragraph" w:styleId="Brdtextmedindrag">
    <w:name w:val="Body Text Indent"/>
    <w:basedOn w:val="Normal"/>
    <w:link w:val="BrdtextmedindragChar"/>
    <w:unhideWhenUsed/>
    <w:rsid w:val="005C0EF0"/>
    <w:pPr>
      <w:ind w:left="1665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5C0EF0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F344-B2FD-466A-BFD9-8637BCF4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Apel</dc:creator>
  <cp:keywords/>
  <dc:description/>
  <cp:lastModifiedBy>Johan Apel</cp:lastModifiedBy>
  <cp:revision>3</cp:revision>
  <dcterms:created xsi:type="dcterms:W3CDTF">2026-02-17T07:18:00Z</dcterms:created>
  <dcterms:modified xsi:type="dcterms:W3CDTF">2026-02-17T07:20:00Z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2024-06-24T09:26:46Z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99842937-31e9-4cba-9ce2-50ff6ef6bc20</vt:lpwstr>
  </property>
  <property fmtid="{D5CDD505-2E9C-101B-9397-08002B2CF9AE}" pid="8" name="MSIP_Label_18a2199f-8e61-4f5c-a479-edf3283e170d_ContentBits">
    <vt:lpwstr>2</vt:lpwstr>
  </property>
</Properties>
</file>