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24BD" w14:textId="37287E5F" w:rsidR="00F10DDB" w:rsidRDefault="00065C6C" w:rsidP="00F10DDB">
      <w:pPr>
        <w:pStyle w:val="Textebru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F52BDF" wp14:editId="21C88E5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62000" cy="838200"/>
            <wp:effectExtent l="0" t="0" r="0" b="0"/>
            <wp:wrapNone/>
            <wp:docPr id="1" name="Image 1" descr="Description : http://t1.gstatic.com/images?q=tbn:ANd9GcQBV16HsKoOeIJG8LmYFVKRFqm6JdLtG24wKbJ-wXf4RBVtHV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t1.gstatic.com/images?q=tbn:ANd9GcQBV16HsKoOeIJG8LmYFVKRFqm6JdLtG24wKbJ-wXf4RBVtHV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86DD4" wp14:editId="581540FA">
            <wp:simplePos x="0" y="0"/>
            <wp:positionH relativeFrom="column">
              <wp:posOffset>1633855</wp:posOffset>
            </wp:positionH>
            <wp:positionV relativeFrom="paragraph">
              <wp:posOffset>-6985</wp:posOffset>
            </wp:positionV>
            <wp:extent cx="2609215" cy="10668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1945E" w14:textId="2B5FDFD6" w:rsidR="00E2014A" w:rsidRDefault="00E2014A" w:rsidP="00F10DDB">
      <w:pPr>
        <w:pStyle w:val="Textebrut"/>
      </w:pPr>
    </w:p>
    <w:p w14:paraId="0D0FB938" w14:textId="08D99D20" w:rsidR="00E2014A" w:rsidRDefault="00E2014A" w:rsidP="00F10DDB">
      <w:pPr>
        <w:pStyle w:val="Textebrut"/>
      </w:pPr>
    </w:p>
    <w:p w14:paraId="7D813601" w14:textId="77777777" w:rsidR="00F10DDB" w:rsidRDefault="00F10DDB" w:rsidP="00F10DDB">
      <w:pPr>
        <w:pStyle w:val="Textebrut"/>
      </w:pPr>
    </w:p>
    <w:p w14:paraId="379523DD" w14:textId="77777777" w:rsidR="00065C6C" w:rsidRDefault="00065C6C" w:rsidP="00F10DDB">
      <w:pPr>
        <w:pStyle w:val="Textebrut"/>
        <w:rPr>
          <w:b/>
          <w:sz w:val="36"/>
          <w:szCs w:val="36"/>
        </w:rPr>
      </w:pPr>
    </w:p>
    <w:p w14:paraId="265994C5" w14:textId="77777777" w:rsidR="00065C6C" w:rsidRDefault="00065C6C" w:rsidP="00F10DDB">
      <w:pPr>
        <w:pStyle w:val="Textebrut"/>
        <w:rPr>
          <w:b/>
          <w:sz w:val="36"/>
          <w:szCs w:val="36"/>
        </w:rPr>
      </w:pPr>
    </w:p>
    <w:p w14:paraId="6101D247" w14:textId="6F8D99FE" w:rsidR="00F10DDB" w:rsidRPr="00065C6C" w:rsidRDefault="00F10DDB" w:rsidP="00065C6C">
      <w:pPr>
        <w:pStyle w:val="Textebrut"/>
        <w:jc w:val="center"/>
        <w:rPr>
          <w:b/>
          <w:sz w:val="36"/>
          <w:szCs w:val="36"/>
        </w:rPr>
      </w:pPr>
      <w:r w:rsidRPr="00065C6C">
        <w:rPr>
          <w:b/>
          <w:sz w:val="36"/>
          <w:szCs w:val="36"/>
        </w:rPr>
        <w:t>Compte-rendu de séance</w:t>
      </w:r>
      <w:r w:rsidR="00065C6C" w:rsidRPr="00065C6C">
        <w:rPr>
          <w:b/>
          <w:sz w:val="36"/>
          <w:szCs w:val="36"/>
        </w:rPr>
        <w:t xml:space="preserve"> Conseil Municipal</w:t>
      </w:r>
    </w:p>
    <w:p w14:paraId="1DECC8D5" w14:textId="2F556D37" w:rsidR="00F10DDB" w:rsidRDefault="00F10DDB" w:rsidP="00065C6C">
      <w:pPr>
        <w:pStyle w:val="Textebrut"/>
        <w:jc w:val="center"/>
        <w:rPr>
          <w:b/>
        </w:rPr>
      </w:pPr>
      <w:r w:rsidRPr="00F10DDB">
        <w:rPr>
          <w:b/>
        </w:rPr>
        <w:t xml:space="preserve">Séance du </w:t>
      </w:r>
      <w:r w:rsidR="00916C4D">
        <w:rPr>
          <w:b/>
        </w:rPr>
        <w:t>29</w:t>
      </w:r>
      <w:r w:rsidR="00065C6C">
        <w:rPr>
          <w:b/>
        </w:rPr>
        <w:t xml:space="preserve"> mars</w:t>
      </w:r>
      <w:r w:rsidRPr="00F10DDB">
        <w:rPr>
          <w:b/>
        </w:rPr>
        <w:t xml:space="preserve"> 202</w:t>
      </w:r>
      <w:r w:rsidR="00616908">
        <w:rPr>
          <w:b/>
        </w:rPr>
        <w:t>4</w:t>
      </w:r>
      <w:r w:rsidRPr="00F10DDB">
        <w:rPr>
          <w:b/>
        </w:rPr>
        <w:t xml:space="preserve"> 18h</w:t>
      </w:r>
      <w:r w:rsidR="00916C4D">
        <w:rPr>
          <w:b/>
        </w:rPr>
        <w:t>3</w:t>
      </w:r>
      <w:r w:rsidRPr="00F10DDB">
        <w:rPr>
          <w:b/>
        </w:rPr>
        <w:t>0</w:t>
      </w:r>
    </w:p>
    <w:p w14:paraId="1FE16175" w14:textId="77777777" w:rsidR="00F10DDB" w:rsidRPr="00F10DDB" w:rsidRDefault="00F10DDB" w:rsidP="00F10DDB">
      <w:pPr>
        <w:pStyle w:val="Textebrut"/>
        <w:rPr>
          <w:b/>
        </w:rPr>
      </w:pPr>
    </w:p>
    <w:p w14:paraId="24648352" w14:textId="2498183B" w:rsidR="00F10DDB" w:rsidRDefault="00E77A80" w:rsidP="00F10DDB">
      <w:pPr>
        <w:pStyle w:val="Textebrut"/>
      </w:pPr>
      <w:r w:rsidRPr="00E77A80">
        <w:t xml:space="preserve">L’an deux mille </w:t>
      </w:r>
      <w:r w:rsidR="00616908" w:rsidRPr="00E77A80">
        <w:t>vingt-</w:t>
      </w:r>
      <w:r w:rsidR="00616908">
        <w:t>quatre</w:t>
      </w:r>
      <w:r w:rsidRPr="00E77A80">
        <w:t xml:space="preserve">, </w:t>
      </w:r>
      <w:proofErr w:type="gramStart"/>
      <w:r w:rsidRPr="00E77A80">
        <w:t>le</w:t>
      </w:r>
      <w:r w:rsidR="00916C4D">
        <w:t xml:space="preserve"> vingt-neuf</w:t>
      </w:r>
      <w:r w:rsidR="00065C6C">
        <w:t xml:space="preserve"> mars</w:t>
      </w:r>
      <w:proofErr w:type="gramEnd"/>
      <w:r w:rsidRPr="00E77A80">
        <w:t xml:space="preserve"> à dix-huit heures</w:t>
      </w:r>
      <w:r w:rsidR="00916C4D">
        <w:t xml:space="preserve"> trente</w:t>
      </w:r>
      <w:r w:rsidRPr="00E77A80">
        <w:t>, le Conseil Municipal de la Commune d’ALLONS, régulièrement convoqué, s’est réuni au nombre prescrit par la Loi, dans le lieu habituel de ses séances, sous la Présidence de Mr Christophe IACOBBI</w:t>
      </w:r>
      <w:r w:rsidRPr="00E77A80">
        <w:tab/>
      </w:r>
    </w:p>
    <w:p w14:paraId="3F0EB502" w14:textId="77777777" w:rsidR="00E77A80" w:rsidRDefault="00E77A80" w:rsidP="00F10DDB">
      <w:pPr>
        <w:pStyle w:val="Textebrut"/>
      </w:pPr>
    </w:p>
    <w:p w14:paraId="3242EDDC" w14:textId="77777777" w:rsidR="00E77A80" w:rsidRDefault="00E77A80" w:rsidP="00F10DDB">
      <w:pPr>
        <w:pStyle w:val="Textebrut"/>
      </w:pPr>
    </w:p>
    <w:p w14:paraId="7A9C2989" w14:textId="5781D544" w:rsidR="00E77A80" w:rsidRPr="00E77A80" w:rsidRDefault="00E77A80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A80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Présents</w:t>
      </w:r>
      <w:r w:rsidRPr="00E77A8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 : </w:t>
      </w:r>
      <w:r w:rsidRPr="00E77A80">
        <w:rPr>
          <w:rFonts w:ascii="Times New Roman" w:eastAsia="Times New Roman" w:hAnsi="Times New Roman" w:cs="Times New Roman"/>
          <w:kern w:val="2"/>
          <w:lang w:eastAsia="zh-CN"/>
        </w:rPr>
        <w:t>IACOBBI Christophe, GUICHARD Serge,</w:t>
      </w:r>
      <w:r w:rsidR="009D103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E77A80">
        <w:rPr>
          <w:rFonts w:ascii="Times New Roman" w:eastAsia="Times New Roman" w:hAnsi="Times New Roman" w:cs="Times New Roman"/>
          <w:kern w:val="2"/>
          <w:lang w:eastAsia="zh-CN"/>
        </w:rPr>
        <w:t xml:space="preserve">GALFARD Régis, GRIMAUD Josiane, </w:t>
      </w:r>
    </w:p>
    <w:p w14:paraId="53F25A77" w14:textId="77777777" w:rsidR="00E77A80" w:rsidRPr="00E77A80" w:rsidRDefault="00E77A80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A80">
        <w:rPr>
          <w:rFonts w:ascii="Times New Roman" w:eastAsia="Times New Roman" w:hAnsi="Times New Roman" w:cs="Times New Roman"/>
          <w:kern w:val="2"/>
          <w:lang w:eastAsia="zh-CN"/>
        </w:rPr>
        <w:t xml:space="preserve">PAUTRAT Jean Marie, IACOBBI Kevin, MAURIN Patrick  </w:t>
      </w:r>
    </w:p>
    <w:p w14:paraId="13855E13" w14:textId="77777777" w:rsidR="00E77A80" w:rsidRPr="00E77A80" w:rsidRDefault="00E77A80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A80">
        <w:rPr>
          <w:rFonts w:ascii="Times New Roman" w:eastAsia="Times New Roman" w:hAnsi="Times New Roman" w:cs="Times New Roman"/>
          <w:kern w:val="2"/>
          <w:lang w:eastAsia="zh-CN"/>
        </w:rPr>
        <w:t xml:space="preserve">       </w:t>
      </w:r>
    </w:p>
    <w:p w14:paraId="7E76C661" w14:textId="77777777" w:rsidR="00E77A80" w:rsidRPr="00E77A80" w:rsidRDefault="00E77A80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A80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Excusé</w:t>
      </w:r>
      <w:r w:rsidRPr="00E77A80">
        <w:rPr>
          <w:rFonts w:ascii="Times New Roman" w:eastAsia="Times New Roman" w:hAnsi="Times New Roman" w:cs="Times New Roman"/>
          <w:kern w:val="2"/>
          <w:lang w:eastAsia="zh-CN"/>
        </w:rPr>
        <w:t xml:space="preserve"> : </w:t>
      </w:r>
    </w:p>
    <w:p w14:paraId="2DA58262" w14:textId="7520CE21" w:rsidR="00E77A80" w:rsidRDefault="00065C6C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Hlk160008273"/>
      <w:r>
        <w:rPr>
          <w:rFonts w:ascii="Times New Roman" w:eastAsia="Times New Roman" w:hAnsi="Times New Roman" w:cs="Times New Roman"/>
          <w:kern w:val="2"/>
          <w:lang w:eastAsia="zh-CN"/>
        </w:rPr>
        <w:t xml:space="preserve">AUDIER Bernard </w:t>
      </w:r>
    </w:p>
    <w:p w14:paraId="0690C6FF" w14:textId="5A73588C" w:rsidR="00916C4D" w:rsidRDefault="00916C4D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4A1D26">
        <w:rPr>
          <w:rFonts w:ascii="Times New Roman" w:eastAsia="Times New Roman" w:hAnsi="Times New Roman" w:cs="Times New Roman"/>
          <w:kern w:val="2"/>
          <w:lang w:eastAsia="zh-CN"/>
        </w:rPr>
        <w:t>MARTEL Chantal</w:t>
      </w:r>
    </w:p>
    <w:p w14:paraId="1618D937" w14:textId="3B033A9D" w:rsidR="00916C4D" w:rsidRPr="00E77A80" w:rsidRDefault="00916C4D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CAUVIN Claude donne pouvoir à </w:t>
      </w:r>
    </w:p>
    <w:bookmarkEnd w:id="0"/>
    <w:p w14:paraId="0C680582" w14:textId="77777777" w:rsidR="00E77A80" w:rsidRPr="00E77A80" w:rsidRDefault="00E77A80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A80"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</w:t>
      </w:r>
    </w:p>
    <w:p w14:paraId="0DA8004E" w14:textId="77777777" w:rsidR="00E77A80" w:rsidRPr="00E77A80" w:rsidRDefault="00E77A80" w:rsidP="00E7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A80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Secrétaire </w:t>
      </w:r>
      <w:r w:rsidRPr="00E77A8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  <w:r w:rsidRPr="00E77A80">
        <w:rPr>
          <w:rFonts w:ascii="Times New Roman" w:eastAsia="Times New Roman" w:hAnsi="Times New Roman" w:cs="Times New Roman"/>
          <w:kern w:val="2"/>
          <w:lang w:eastAsia="zh-CN"/>
        </w:rPr>
        <w:t>PAUTRAT Jean Marie</w:t>
      </w:r>
    </w:p>
    <w:p w14:paraId="01206D08" w14:textId="77777777" w:rsidR="00F10DDB" w:rsidRDefault="00F10DDB" w:rsidP="00F10DDB">
      <w:pPr>
        <w:pStyle w:val="Textebrut"/>
      </w:pPr>
    </w:p>
    <w:p w14:paraId="54038454" w14:textId="77777777" w:rsidR="00F10DDB" w:rsidRDefault="00F10DDB" w:rsidP="00F10DDB">
      <w:pPr>
        <w:pStyle w:val="Textebrut"/>
      </w:pPr>
    </w:p>
    <w:p w14:paraId="25F85BBE" w14:textId="16D74BA9" w:rsidR="00F10DDB" w:rsidRDefault="00F10DDB" w:rsidP="00F10DDB">
      <w:pPr>
        <w:pStyle w:val="Textebrut"/>
      </w:pPr>
      <w:r>
        <w:t xml:space="preserve">Date de convocation : </w:t>
      </w:r>
      <w:r w:rsidR="00916C4D">
        <w:t>18 mars</w:t>
      </w:r>
      <w:r w:rsidR="004A1D26">
        <w:t xml:space="preserve"> 202</w:t>
      </w:r>
      <w:r w:rsidR="00616908">
        <w:t>4</w:t>
      </w:r>
    </w:p>
    <w:p w14:paraId="43E44311" w14:textId="0C13A757" w:rsidR="00F10DDB" w:rsidRDefault="00F10DDB" w:rsidP="00F10DDB">
      <w:pPr>
        <w:pStyle w:val="Textebrut"/>
      </w:pPr>
      <w:r>
        <w:t xml:space="preserve">Approbation du procès-verbal de la séance du </w:t>
      </w:r>
      <w:r w:rsidR="00916C4D">
        <w:t>08 mars</w:t>
      </w:r>
      <w:r w:rsidR="004A1D26">
        <w:t xml:space="preserve"> 202</w:t>
      </w:r>
      <w:r w:rsidR="00065C6C">
        <w:t>4</w:t>
      </w:r>
      <w:r w:rsidR="009D1031">
        <w:t xml:space="preserve"> – le </w:t>
      </w:r>
      <w:r w:rsidR="00722DD6">
        <w:t>Procès-verbal</w:t>
      </w:r>
      <w:r w:rsidR="009D1031">
        <w:t xml:space="preserve"> </w:t>
      </w:r>
      <w:r>
        <w:t>est approuvé à l’unanimité</w:t>
      </w:r>
      <w:r w:rsidR="00616908">
        <w:t xml:space="preserve"> </w:t>
      </w:r>
      <w:r w:rsidR="00916C4D">
        <w:t>8</w:t>
      </w:r>
      <w:r w:rsidR="00616908">
        <w:t xml:space="preserve"> voix pour</w:t>
      </w:r>
      <w:r>
        <w:t>.</w:t>
      </w:r>
    </w:p>
    <w:p w14:paraId="26EDC21D" w14:textId="77777777" w:rsidR="00F10DDB" w:rsidRDefault="00F10DDB" w:rsidP="00F10DDB">
      <w:pPr>
        <w:pStyle w:val="Textebrut"/>
      </w:pPr>
    </w:p>
    <w:p w14:paraId="0A3C8B56" w14:textId="77777777" w:rsidR="00F67FBC" w:rsidRPr="00F67FBC" w:rsidRDefault="00F67FBC" w:rsidP="00F67FBC">
      <w:pPr>
        <w:pStyle w:val="Textebrut"/>
        <w:rPr>
          <w:b/>
          <w:u w:val="single"/>
        </w:rPr>
      </w:pPr>
      <w:r w:rsidRPr="00F67FBC">
        <w:rPr>
          <w:b/>
          <w:u w:val="single"/>
        </w:rPr>
        <w:t>Ordre du jour :</w:t>
      </w:r>
    </w:p>
    <w:p w14:paraId="4FBA0994" w14:textId="77777777" w:rsidR="00F67FBC" w:rsidRPr="00F67FBC" w:rsidRDefault="00F67FBC" w:rsidP="00F67FBC">
      <w:pPr>
        <w:pStyle w:val="Textebrut"/>
        <w:rPr>
          <w:b/>
        </w:rPr>
      </w:pPr>
    </w:p>
    <w:p w14:paraId="4A8309DB" w14:textId="7B2D6694" w:rsidR="00065C6C" w:rsidRDefault="00065C6C" w:rsidP="00065C6C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Approbation du compte rendu de la réunion CM du </w:t>
      </w:r>
      <w:r w:rsidR="00916C4D">
        <w:rPr>
          <w:sz w:val="20"/>
          <w:szCs w:val="20"/>
        </w:rPr>
        <w:t>08 mars</w:t>
      </w:r>
      <w:r>
        <w:rPr>
          <w:sz w:val="20"/>
          <w:szCs w:val="20"/>
        </w:rPr>
        <w:t xml:space="preserve"> 2024</w:t>
      </w:r>
    </w:p>
    <w:p w14:paraId="201DEA8E" w14:textId="017B08C7" w:rsidR="00065C6C" w:rsidRPr="001B02CE" w:rsidRDefault="00065C6C" w:rsidP="00065C6C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B02CE">
        <w:rPr>
          <w:sz w:val="20"/>
          <w:szCs w:val="20"/>
        </w:rPr>
        <w:t xml:space="preserve">Vote </w:t>
      </w:r>
      <w:r w:rsidR="00916C4D">
        <w:rPr>
          <w:sz w:val="20"/>
          <w:szCs w:val="20"/>
        </w:rPr>
        <w:t>budget</w:t>
      </w:r>
      <w:r w:rsidRPr="001B02CE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916C4D">
        <w:rPr>
          <w:sz w:val="20"/>
          <w:szCs w:val="20"/>
        </w:rPr>
        <w:t>4</w:t>
      </w:r>
      <w:r w:rsidRPr="001B02CE">
        <w:rPr>
          <w:sz w:val="20"/>
          <w:szCs w:val="20"/>
        </w:rPr>
        <w:t xml:space="preserve"> Commune</w:t>
      </w:r>
    </w:p>
    <w:p w14:paraId="36BC14D1" w14:textId="4B0D7998" w:rsidR="00065C6C" w:rsidRPr="001B02CE" w:rsidRDefault="00065C6C" w:rsidP="00065C6C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Vote </w:t>
      </w:r>
      <w:r w:rsidR="00916C4D">
        <w:rPr>
          <w:sz w:val="20"/>
          <w:szCs w:val="20"/>
        </w:rPr>
        <w:t>budget</w:t>
      </w:r>
      <w:r>
        <w:rPr>
          <w:sz w:val="20"/>
          <w:szCs w:val="20"/>
        </w:rPr>
        <w:t xml:space="preserve"> 202</w:t>
      </w:r>
      <w:r w:rsidR="00916C4D">
        <w:rPr>
          <w:sz w:val="20"/>
          <w:szCs w:val="20"/>
        </w:rPr>
        <w:t>4</w:t>
      </w:r>
      <w:r w:rsidRPr="001B02CE">
        <w:rPr>
          <w:sz w:val="20"/>
          <w:szCs w:val="20"/>
        </w:rPr>
        <w:t xml:space="preserve"> Eau et assainissement</w:t>
      </w:r>
    </w:p>
    <w:p w14:paraId="6D7AF6F6" w14:textId="08DFFF32" w:rsidR="00916C4D" w:rsidRPr="00B43706" w:rsidRDefault="00916C4D" w:rsidP="00916C4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916C4D">
        <w:rPr>
          <w:sz w:val="20"/>
          <w:szCs w:val="20"/>
        </w:rPr>
        <w:t>Fongibilité des crédits budgétaires dans le cadre de l’application de la nomenclature comptable M57</w:t>
      </w:r>
    </w:p>
    <w:p w14:paraId="4C63A092" w14:textId="4EA773F7" w:rsidR="00065C6C" w:rsidRPr="00916C4D" w:rsidRDefault="00916C4D" w:rsidP="00916C4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Délibération </w:t>
      </w:r>
      <w:r w:rsidRPr="00916C4D">
        <w:rPr>
          <w:sz w:val="20"/>
          <w:szCs w:val="20"/>
        </w:rPr>
        <w:t>Autorisant Monsieur Le Maire à signer un Acte Notarié constitution de Servitudes de passage dans les parcelles G 307 et G312</w:t>
      </w:r>
    </w:p>
    <w:p w14:paraId="4EBDD629" w14:textId="77777777" w:rsidR="00065C6C" w:rsidRDefault="00065C6C" w:rsidP="00065C6C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Questions diverses</w:t>
      </w:r>
    </w:p>
    <w:p w14:paraId="06F73466" w14:textId="77777777" w:rsidR="00F10DDB" w:rsidRDefault="00F10DDB" w:rsidP="00F10DDB">
      <w:pPr>
        <w:pStyle w:val="Textebrut"/>
      </w:pPr>
    </w:p>
    <w:p w14:paraId="54A1D896" w14:textId="77777777" w:rsidR="00F10DDB" w:rsidRDefault="00F10DDB" w:rsidP="00F10DDB">
      <w:pPr>
        <w:pStyle w:val="Textebrut"/>
      </w:pPr>
    </w:p>
    <w:p w14:paraId="5FFEE0C9" w14:textId="25AEFEF7" w:rsidR="00F10DDB" w:rsidRDefault="00F10DDB" w:rsidP="00E2014A">
      <w:pPr>
        <w:pStyle w:val="Textebrut"/>
        <w:jc w:val="center"/>
      </w:pPr>
      <w:r>
        <w:t>----------------------------</w:t>
      </w:r>
    </w:p>
    <w:p w14:paraId="4578187B" w14:textId="1BF308BC" w:rsidR="00E2014A" w:rsidRDefault="00E2014A" w:rsidP="00E2014A">
      <w:pPr>
        <w:pStyle w:val="Textebrut"/>
        <w:jc w:val="center"/>
      </w:pPr>
    </w:p>
    <w:p w14:paraId="55A2DFD3" w14:textId="77777777" w:rsidR="00E2014A" w:rsidRDefault="00E2014A" w:rsidP="00E2014A">
      <w:pPr>
        <w:pStyle w:val="Textebrut"/>
        <w:jc w:val="center"/>
      </w:pPr>
    </w:p>
    <w:p w14:paraId="5002673E" w14:textId="3F96EBB1" w:rsidR="00F477CB" w:rsidRPr="00430CAF" w:rsidRDefault="004F29E4" w:rsidP="00304C42">
      <w:pPr>
        <w:pStyle w:val="Textebrut"/>
        <w:numPr>
          <w:ilvl w:val="0"/>
          <w:numId w:val="9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B</w:t>
      </w:r>
      <w:r w:rsidR="00916C4D" w:rsidRPr="00916C4D">
        <w:rPr>
          <w:b/>
          <w:bCs/>
          <w:i/>
          <w:u w:val="single"/>
        </w:rPr>
        <w:t>udget 2024 Commune</w:t>
      </w:r>
    </w:p>
    <w:p w14:paraId="489C4C4B" w14:textId="77777777" w:rsidR="00304C42" w:rsidRDefault="00304C42" w:rsidP="00304C42">
      <w:pPr>
        <w:spacing w:after="0" w:line="240" w:lineRule="auto"/>
      </w:pPr>
    </w:p>
    <w:p w14:paraId="62D704E9" w14:textId="77777777" w:rsidR="00304C42" w:rsidRDefault="00304C42" w:rsidP="00304C42">
      <w:pPr>
        <w:pStyle w:val="Textebrut"/>
      </w:pPr>
      <w:bookmarkStart w:id="1" w:name="_Hlk161146176"/>
      <w:r>
        <w:t>APRES EN AVOIR DELIBERE</w:t>
      </w:r>
    </w:p>
    <w:p w14:paraId="6DE44AD7" w14:textId="77777777" w:rsidR="00304C42" w:rsidRDefault="00304C42" w:rsidP="00304C42">
      <w:pPr>
        <w:pStyle w:val="Textebrut"/>
      </w:pPr>
      <w:r>
        <w:t>Le Conseil Municipal</w:t>
      </w:r>
    </w:p>
    <w:p w14:paraId="22EB4F33" w14:textId="77777777" w:rsidR="00304C42" w:rsidRDefault="00304C42" w:rsidP="00304C42">
      <w:pPr>
        <w:spacing w:after="0" w:line="240" w:lineRule="auto"/>
      </w:pPr>
    </w:p>
    <w:p w14:paraId="54760464" w14:textId="01D121A9" w:rsidR="00304C42" w:rsidRDefault="00304C42" w:rsidP="00CF76D3">
      <w:pPr>
        <w:spacing w:after="0" w:line="240" w:lineRule="auto"/>
      </w:pPr>
      <w:r>
        <w:t xml:space="preserve">Vote et arrête </w:t>
      </w:r>
      <w:r w:rsidR="00011597">
        <w:t>le budget</w:t>
      </w:r>
      <w:r w:rsidR="00CF76D3">
        <w:t xml:space="preserve"> de la commune </w:t>
      </w:r>
      <w:r w:rsidR="00011597">
        <w:t>2024</w:t>
      </w:r>
    </w:p>
    <w:p w14:paraId="3F8AF48B" w14:textId="77777777" w:rsidR="00CF76D3" w:rsidRDefault="00CF76D3" w:rsidP="00CF76D3">
      <w:pPr>
        <w:spacing w:after="0" w:line="240" w:lineRule="auto"/>
      </w:pPr>
    </w:p>
    <w:p w14:paraId="4E936344" w14:textId="77777777" w:rsidR="00304C42" w:rsidRDefault="00304C42" w:rsidP="00304C42">
      <w:r>
        <w:t xml:space="preserve">Pour : </w:t>
      </w:r>
      <w:r>
        <w:tab/>
        <w:t>8</w:t>
      </w:r>
      <w:r>
        <w:tab/>
        <w:t>Contre : 0</w:t>
      </w:r>
      <w:r>
        <w:tab/>
      </w:r>
      <w:r>
        <w:tab/>
        <w:t>Abstention : 0</w:t>
      </w:r>
    </w:p>
    <w:bookmarkEnd w:id="1"/>
    <w:p w14:paraId="073FA8C4" w14:textId="7941CD82" w:rsidR="009C1B0F" w:rsidRDefault="009C1B0F" w:rsidP="007A2CC5">
      <w:pPr>
        <w:pStyle w:val="Textebrut"/>
      </w:pPr>
    </w:p>
    <w:p w14:paraId="303A289E" w14:textId="77777777" w:rsidR="007A2CC5" w:rsidRDefault="009C1B0F" w:rsidP="009C1B0F">
      <w:pPr>
        <w:pStyle w:val="Textebrut"/>
        <w:jc w:val="center"/>
      </w:pPr>
      <w:r>
        <w:lastRenderedPageBreak/>
        <w:t>----------------------------</w:t>
      </w:r>
    </w:p>
    <w:p w14:paraId="4234FED4" w14:textId="77777777" w:rsidR="004F5B2D" w:rsidRDefault="004F5B2D" w:rsidP="009C1B0F">
      <w:pPr>
        <w:pStyle w:val="Textebrut"/>
        <w:jc w:val="center"/>
      </w:pPr>
    </w:p>
    <w:p w14:paraId="2E1C9363" w14:textId="77777777" w:rsidR="009C1B0F" w:rsidRDefault="009C1B0F" w:rsidP="009C1B0F">
      <w:pPr>
        <w:pStyle w:val="Textebrut"/>
        <w:jc w:val="center"/>
      </w:pPr>
    </w:p>
    <w:p w14:paraId="3DEE87E5" w14:textId="0AD9275A" w:rsidR="004F29E4" w:rsidRPr="00430CAF" w:rsidRDefault="004F29E4" w:rsidP="004F29E4">
      <w:pPr>
        <w:pStyle w:val="Textebrut"/>
        <w:numPr>
          <w:ilvl w:val="0"/>
          <w:numId w:val="9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B</w:t>
      </w:r>
      <w:r w:rsidRPr="00916C4D">
        <w:rPr>
          <w:b/>
          <w:bCs/>
          <w:i/>
          <w:u w:val="single"/>
        </w:rPr>
        <w:t xml:space="preserve">udget 2024 </w:t>
      </w:r>
      <w:r>
        <w:rPr>
          <w:b/>
          <w:bCs/>
          <w:i/>
          <w:u w:val="single"/>
        </w:rPr>
        <w:t>Eau assainissement</w:t>
      </w:r>
    </w:p>
    <w:p w14:paraId="670ABC9B" w14:textId="77777777" w:rsidR="00D04E49" w:rsidRDefault="00D04E49" w:rsidP="005F19E2">
      <w:pPr>
        <w:pStyle w:val="Textebrut"/>
      </w:pPr>
    </w:p>
    <w:p w14:paraId="2AE75F68" w14:textId="19518291" w:rsidR="005F19E2" w:rsidRDefault="005F19E2" w:rsidP="005F19E2">
      <w:pPr>
        <w:pStyle w:val="Textebrut"/>
      </w:pPr>
      <w:bookmarkStart w:id="2" w:name="_Hlk161146369"/>
      <w:r>
        <w:t>APRES EN AVOIR DELIBERE</w:t>
      </w:r>
    </w:p>
    <w:p w14:paraId="0943D3C1" w14:textId="1A1FEEFA" w:rsidR="005F19E2" w:rsidRDefault="00430CAF" w:rsidP="005F19E2">
      <w:pPr>
        <w:pStyle w:val="Textebrut"/>
      </w:pPr>
      <w:r>
        <w:t xml:space="preserve">Le </w:t>
      </w:r>
      <w:r w:rsidR="005F19E2">
        <w:t>Conseil Municipal</w:t>
      </w:r>
      <w:r>
        <w:t> :</w:t>
      </w:r>
    </w:p>
    <w:p w14:paraId="0BFCD003" w14:textId="1493B585" w:rsidR="00011597" w:rsidRDefault="00011597" w:rsidP="00011597">
      <w:pPr>
        <w:spacing w:after="0" w:line="240" w:lineRule="auto"/>
      </w:pPr>
      <w:r>
        <w:t>Vote et arrête le budget de l</w:t>
      </w:r>
      <w:r>
        <w:t>’eau et de l’assainissement</w:t>
      </w:r>
      <w:r>
        <w:t xml:space="preserve"> 2024</w:t>
      </w:r>
    </w:p>
    <w:p w14:paraId="7EC425F5" w14:textId="77777777" w:rsidR="00E07567" w:rsidRDefault="00E07567" w:rsidP="00E07567">
      <w:pPr>
        <w:pStyle w:val="Textebrut"/>
      </w:pPr>
    </w:p>
    <w:p w14:paraId="76F2717F" w14:textId="3828F0E2" w:rsidR="00E2014A" w:rsidRDefault="00E2014A" w:rsidP="00E2014A">
      <w:pPr>
        <w:pStyle w:val="Textebrut"/>
      </w:pPr>
      <w:r>
        <w:t xml:space="preserve">Pour : </w:t>
      </w:r>
      <w:r w:rsidR="00A17A93">
        <w:t>8</w:t>
      </w:r>
      <w:r>
        <w:tab/>
      </w:r>
      <w:r>
        <w:tab/>
      </w:r>
      <w:r>
        <w:tab/>
      </w:r>
      <w:r>
        <w:tab/>
        <w:t>contre : 0</w:t>
      </w:r>
      <w:r>
        <w:tab/>
      </w:r>
      <w:r>
        <w:tab/>
      </w:r>
      <w:r>
        <w:tab/>
        <w:t>abstention : 0</w:t>
      </w:r>
    </w:p>
    <w:p w14:paraId="26BFD2DC" w14:textId="77777777" w:rsidR="005F19E2" w:rsidRDefault="005F19E2" w:rsidP="005F19E2">
      <w:pPr>
        <w:pStyle w:val="Textebrut"/>
      </w:pPr>
    </w:p>
    <w:bookmarkEnd w:id="2"/>
    <w:p w14:paraId="08A69FF8" w14:textId="6EFF2984" w:rsidR="00F477CB" w:rsidRDefault="005F19E2" w:rsidP="005F19E2">
      <w:pPr>
        <w:pStyle w:val="Textebrut"/>
      </w:pPr>
      <w:r>
        <w:t xml:space="preserve">                                                                        </w:t>
      </w:r>
      <w:r w:rsidR="00F477CB">
        <w:t>--------------------------------</w:t>
      </w:r>
    </w:p>
    <w:p w14:paraId="7B53B360" w14:textId="77777777" w:rsidR="00F477CB" w:rsidRDefault="00F477CB" w:rsidP="00F477CB">
      <w:pPr>
        <w:pStyle w:val="Textebrut"/>
      </w:pPr>
    </w:p>
    <w:p w14:paraId="21D00D0B" w14:textId="77777777" w:rsidR="00A17A93" w:rsidRPr="00A17A93" w:rsidRDefault="00A17A93" w:rsidP="00A17A93">
      <w:pPr>
        <w:pStyle w:val="Textebrut"/>
        <w:numPr>
          <w:ilvl w:val="0"/>
          <w:numId w:val="9"/>
        </w:numPr>
        <w:rPr>
          <w:b/>
          <w:bCs/>
          <w:i/>
          <w:u w:val="single"/>
        </w:rPr>
      </w:pPr>
      <w:r w:rsidRPr="00A17A93">
        <w:rPr>
          <w:b/>
          <w:bCs/>
          <w:i/>
          <w:u w:val="single"/>
        </w:rPr>
        <w:t>Fongibilité des crédits budgétaires dans le cadre de l’application de la nomenclature comptable M57</w:t>
      </w:r>
    </w:p>
    <w:p w14:paraId="31755E37" w14:textId="77777777" w:rsidR="00430CAF" w:rsidRDefault="00430CAF" w:rsidP="005F19E2">
      <w:pPr>
        <w:pStyle w:val="Textebrut"/>
      </w:pPr>
    </w:p>
    <w:p w14:paraId="7871D486" w14:textId="764E35DD" w:rsidR="005F19E2" w:rsidRDefault="005F19E2" w:rsidP="005F19E2">
      <w:pPr>
        <w:pStyle w:val="Textebrut"/>
      </w:pPr>
      <w:bookmarkStart w:id="3" w:name="_Hlk161146459"/>
      <w:r>
        <w:t>APRES EN AVOIR DELIBERE</w:t>
      </w:r>
    </w:p>
    <w:p w14:paraId="41F2FFA2" w14:textId="43AD20C3" w:rsidR="005F19E2" w:rsidRDefault="005F19E2" w:rsidP="005F19E2">
      <w:pPr>
        <w:pStyle w:val="Textebrut"/>
      </w:pPr>
      <w:r>
        <w:t xml:space="preserve">Le Conseil Municipal </w:t>
      </w:r>
      <w:r w:rsidR="00E07567">
        <w:t>décide</w:t>
      </w:r>
      <w:r w:rsidR="00430CAF">
        <w:t xml:space="preserve"> d’</w:t>
      </w:r>
      <w:r w:rsidR="00011597">
        <w:t xml:space="preserve">autoriser monsieur Le Maire à </w:t>
      </w:r>
      <w:r w:rsidR="00011597" w:rsidRPr="00C331EF">
        <w:t>procéder à des mouvements de crédits entre chapitres à l’exclusions des dépenses de personnels dans la limité de 7.5% du montant des dépenses réelles de chacune des sections</w:t>
      </w:r>
      <w:r w:rsidR="00011597">
        <w:t>.</w:t>
      </w:r>
    </w:p>
    <w:p w14:paraId="5CE6CFB0" w14:textId="77777777" w:rsidR="00E07567" w:rsidRDefault="00E07567" w:rsidP="005F19E2">
      <w:pPr>
        <w:pStyle w:val="Textebrut"/>
      </w:pPr>
    </w:p>
    <w:p w14:paraId="2245B382" w14:textId="0720424B" w:rsidR="005F19E2" w:rsidRDefault="005F19E2" w:rsidP="005F19E2">
      <w:pPr>
        <w:pStyle w:val="Textebrut"/>
      </w:pPr>
      <w:bookmarkStart w:id="4" w:name="_Hlk160009620"/>
      <w:r>
        <w:t xml:space="preserve">Pour : </w:t>
      </w:r>
      <w:r w:rsidR="00A17A93">
        <w:t>8</w:t>
      </w:r>
      <w:r>
        <w:tab/>
      </w:r>
      <w:r>
        <w:tab/>
      </w:r>
      <w:r>
        <w:tab/>
      </w:r>
      <w:r>
        <w:tab/>
        <w:t>contre : 0</w:t>
      </w:r>
      <w:r>
        <w:tab/>
      </w:r>
      <w:r>
        <w:tab/>
      </w:r>
      <w:r>
        <w:tab/>
        <w:t>abstention : 0</w:t>
      </w:r>
    </w:p>
    <w:bookmarkEnd w:id="3"/>
    <w:bookmarkEnd w:id="4"/>
    <w:p w14:paraId="4417FB3D" w14:textId="77777777" w:rsidR="00586E79" w:rsidRDefault="00586E79" w:rsidP="007C5A59">
      <w:pPr>
        <w:pStyle w:val="Textebrut"/>
      </w:pPr>
    </w:p>
    <w:p w14:paraId="4F0963D5" w14:textId="454DC1C8" w:rsidR="000B28F0" w:rsidRDefault="00586E79" w:rsidP="00586E79">
      <w:pPr>
        <w:pStyle w:val="Textebrut"/>
        <w:jc w:val="center"/>
      </w:pPr>
      <w:r>
        <w:t>-----------------------------------</w:t>
      </w:r>
    </w:p>
    <w:p w14:paraId="697F2CB4" w14:textId="115701D1" w:rsidR="00586E79" w:rsidRDefault="00586E79" w:rsidP="007C5A59">
      <w:pPr>
        <w:pStyle w:val="Textebrut"/>
      </w:pPr>
    </w:p>
    <w:p w14:paraId="51ED7881" w14:textId="1E34D4F1" w:rsidR="00E07567" w:rsidRDefault="00E07567" w:rsidP="007C5A59">
      <w:pPr>
        <w:pStyle w:val="Textebrut"/>
      </w:pPr>
    </w:p>
    <w:p w14:paraId="278C2B44" w14:textId="341D0EAA" w:rsidR="00A17A93" w:rsidRPr="00A17A93" w:rsidRDefault="00A17A93" w:rsidP="00A17A93">
      <w:pPr>
        <w:pStyle w:val="Textebrut"/>
        <w:numPr>
          <w:ilvl w:val="0"/>
          <w:numId w:val="9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Délibération a</w:t>
      </w:r>
      <w:r w:rsidRPr="00A17A93">
        <w:rPr>
          <w:b/>
          <w:bCs/>
          <w:i/>
          <w:u w:val="single"/>
        </w:rPr>
        <w:t>utorisant Monsieur Le Maire à signer un Acte Notarié constitution de Servitudes de passage dans les parcelles G 307 et G312</w:t>
      </w:r>
    </w:p>
    <w:p w14:paraId="7A0E3FAE" w14:textId="45A958C4" w:rsidR="00E07567" w:rsidRPr="00E07567" w:rsidRDefault="00E07567" w:rsidP="00E07567">
      <w:pPr>
        <w:pStyle w:val="Textebrut"/>
        <w:ind w:left="720"/>
        <w:rPr>
          <w:b/>
          <w:bCs/>
          <w:i/>
          <w:u w:val="single"/>
        </w:rPr>
      </w:pPr>
    </w:p>
    <w:p w14:paraId="72EACCD2" w14:textId="77777777" w:rsidR="00CF76D3" w:rsidRDefault="00CF76D3" w:rsidP="00CF76D3">
      <w:pPr>
        <w:pStyle w:val="Textebrut"/>
      </w:pPr>
      <w:r>
        <w:t>APRES EN AVOIR DELIBERE</w:t>
      </w:r>
    </w:p>
    <w:p w14:paraId="1BC14AB2" w14:textId="323A5A45" w:rsidR="00271A34" w:rsidRPr="00271A34" w:rsidRDefault="00CF76D3" w:rsidP="00271A34">
      <w:pPr>
        <w:pStyle w:val="Textebrut"/>
      </w:pPr>
      <w:r>
        <w:t>Le Conseil Municipal</w:t>
      </w:r>
      <w:r w:rsidR="00271A34">
        <w:t xml:space="preserve"> a</w:t>
      </w:r>
      <w:r w:rsidR="00271A34" w:rsidRPr="00271A34">
        <w:t xml:space="preserve">utorisant Monsieur Le Maire à signer </w:t>
      </w:r>
      <w:r w:rsidR="00271A34">
        <w:t>tout</w:t>
      </w:r>
      <w:r w:rsidR="00271A34" w:rsidRPr="00271A34">
        <w:t xml:space="preserve"> Acte Notarié constitution de Servitudes de passage </w:t>
      </w:r>
    </w:p>
    <w:p w14:paraId="54CD1913" w14:textId="77777777" w:rsidR="00CF76D3" w:rsidRDefault="00CF76D3" w:rsidP="00CF76D3">
      <w:pPr>
        <w:spacing w:after="0" w:line="240" w:lineRule="auto"/>
      </w:pPr>
    </w:p>
    <w:p w14:paraId="5B47D84D" w14:textId="065AD603" w:rsidR="00CF76D3" w:rsidRDefault="00CF76D3" w:rsidP="00CF76D3">
      <w:r>
        <w:t xml:space="preserve">Pour : </w:t>
      </w:r>
      <w:r>
        <w:tab/>
        <w:t>8</w:t>
      </w:r>
      <w:r w:rsidR="00A17A93">
        <w:t xml:space="preserve">                </w:t>
      </w:r>
      <w:r>
        <w:tab/>
        <w:t>Contre : 0</w:t>
      </w:r>
      <w:r>
        <w:tab/>
      </w:r>
      <w:r>
        <w:tab/>
        <w:t>Abstention : 0</w:t>
      </w:r>
    </w:p>
    <w:p w14:paraId="4A0FE196" w14:textId="5E4E1946" w:rsidR="001C6FFC" w:rsidRDefault="001C6FFC" w:rsidP="00E07567">
      <w:pPr>
        <w:pStyle w:val="Textebrut"/>
      </w:pPr>
    </w:p>
    <w:p w14:paraId="447EC206" w14:textId="77777777" w:rsidR="001C6FFC" w:rsidRDefault="001C6FFC" w:rsidP="001C6FFC">
      <w:pPr>
        <w:pStyle w:val="Textebrut"/>
        <w:jc w:val="center"/>
      </w:pPr>
      <w:bookmarkStart w:id="5" w:name="_Hlk161146485"/>
      <w:r>
        <w:t>-----------------------------------</w:t>
      </w:r>
    </w:p>
    <w:bookmarkEnd w:id="5"/>
    <w:p w14:paraId="7C37C4F3" w14:textId="028B9006" w:rsidR="00CF76D3" w:rsidRDefault="00CF76D3" w:rsidP="00E07567">
      <w:pPr>
        <w:pStyle w:val="Textebrut"/>
      </w:pPr>
    </w:p>
    <w:p w14:paraId="3F20DF77" w14:textId="6B29B54B" w:rsidR="00CF76D3" w:rsidRDefault="00CF76D3" w:rsidP="00E07567">
      <w:pPr>
        <w:pStyle w:val="Textebrut"/>
      </w:pPr>
    </w:p>
    <w:p w14:paraId="00AEF255" w14:textId="77777777" w:rsidR="000A073C" w:rsidRDefault="000A073C" w:rsidP="00F10DDB">
      <w:pPr>
        <w:pStyle w:val="Textebrut"/>
      </w:pPr>
    </w:p>
    <w:p w14:paraId="25C6FCF4" w14:textId="79EBC61A" w:rsidR="00F10DDB" w:rsidRDefault="00F10DDB" w:rsidP="00F10DDB">
      <w:pPr>
        <w:pStyle w:val="Textebrut"/>
      </w:pPr>
      <w:r>
        <w:t xml:space="preserve">La séance est levée à </w:t>
      </w:r>
      <w:r w:rsidR="00271A34">
        <w:t>20</w:t>
      </w:r>
      <w:r w:rsidR="000B28F0">
        <w:t>h</w:t>
      </w:r>
      <w:r w:rsidR="00271A34">
        <w:t>2</w:t>
      </w:r>
      <w:r w:rsidR="000A073C">
        <w:t>0</w:t>
      </w:r>
    </w:p>
    <w:p w14:paraId="5DE2E219" w14:textId="53B41461" w:rsidR="00DD67D7" w:rsidRDefault="00DD67D7" w:rsidP="000A073C"/>
    <w:sectPr w:rsidR="00DD67D7" w:rsidSect="00F477C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F70"/>
    <w:multiLevelType w:val="hybridMultilevel"/>
    <w:tmpl w:val="45543EE4"/>
    <w:lvl w:ilvl="0" w:tplc="A720EC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1849B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4ED0"/>
    <w:multiLevelType w:val="multilevel"/>
    <w:tmpl w:val="7B76C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1849B"/>
        <w:sz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2929E4"/>
    <w:multiLevelType w:val="hybridMultilevel"/>
    <w:tmpl w:val="53A40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2CA"/>
    <w:multiLevelType w:val="hybridMultilevel"/>
    <w:tmpl w:val="D2E29E02"/>
    <w:lvl w:ilvl="0" w:tplc="45D095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3A22"/>
    <w:multiLevelType w:val="hybridMultilevel"/>
    <w:tmpl w:val="BFE68040"/>
    <w:lvl w:ilvl="0" w:tplc="90B25EE4">
      <w:start w:val="4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7A3F"/>
    <w:multiLevelType w:val="hybridMultilevel"/>
    <w:tmpl w:val="181AE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47532"/>
    <w:multiLevelType w:val="multilevel"/>
    <w:tmpl w:val="A096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B7601"/>
    <w:multiLevelType w:val="hybridMultilevel"/>
    <w:tmpl w:val="7660C984"/>
    <w:lvl w:ilvl="0" w:tplc="A720EC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1849B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6940"/>
    <w:multiLevelType w:val="hybridMultilevel"/>
    <w:tmpl w:val="E7508E4A"/>
    <w:lvl w:ilvl="0" w:tplc="A720EC5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color w:val="31849B"/>
        <w:sz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E644E6"/>
    <w:multiLevelType w:val="hybridMultilevel"/>
    <w:tmpl w:val="F8AA14A2"/>
    <w:lvl w:ilvl="0" w:tplc="1DE8A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DB"/>
    <w:rsid w:val="00011597"/>
    <w:rsid w:val="0002377B"/>
    <w:rsid w:val="00065C6C"/>
    <w:rsid w:val="000A073C"/>
    <w:rsid w:val="000A29F3"/>
    <w:rsid w:val="000B28F0"/>
    <w:rsid w:val="00124D60"/>
    <w:rsid w:val="001C6FFC"/>
    <w:rsid w:val="00271A34"/>
    <w:rsid w:val="002A7E94"/>
    <w:rsid w:val="002E094F"/>
    <w:rsid w:val="00304C42"/>
    <w:rsid w:val="003552CD"/>
    <w:rsid w:val="0042324E"/>
    <w:rsid w:val="00430CAF"/>
    <w:rsid w:val="00454021"/>
    <w:rsid w:val="00454704"/>
    <w:rsid w:val="004A1D26"/>
    <w:rsid w:val="004F278B"/>
    <w:rsid w:val="004F29E4"/>
    <w:rsid w:val="004F5B2D"/>
    <w:rsid w:val="00511E1A"/>
    <w:rsid w:val="00533445"/>
    <w:rsid w:val="00586E79"/>
    <w:rsid w:val="005F19E2"/>
    <w:rsid w:val="005F5EAC"/>
    <w:rsid w:val="00616908"/>
    <w:rsid w:val="006369F5"/>
    <w:rsid w:val="00722DD6"/>
    <w:rsid w:val="0076337C"/>
    <w:rsid w:val="00793833"/>
    <w:rsid w:val="007A2CC5"/>
    <w:rsid w:val="007C5A59"/>
    <w:rsid w:val="008141FC"/>
    <w:rsid w:val="00916C4D"/>
    <w:rsid w:val="00934AB8"/>
    <w:rsid w:val="0094104F"/>
    <w:rsid w:val="009C1B0F"/>
    <w:rsid w:val="009D1031"/>
    <w:rsid w:val="00A14960"/>
    <w:rsid w:val="00A17A93"/>
    <w:rsid w:val="00AE715C"/>
    <w:rsid w:val="00B17517"/>
    <w:rsid w:val="00BF23F4"/>
    <w:rsid w:val="00C167FB"/>
    <w:rsid w:val="00C97EA2"/>
    <w:rsid w:val="00CF76D3"/>
    <w:rsid w:val="00D04E49"/>
    <w:rsid w:val="00D41D58"/>
    <w:rsid w:val="00DD67D7"/>
    <w:rsid w:val="00DE5607"/>
    <w:rsid w:val="00DF10A1"/>
    <w:rsid w:val="00E07567"/>
    <w:rsid w:val="00E2014A"/>
    <w:rsid w:val="00E77A80"/>
    <w:rsid w:val="00F10DDB"/>
    <w:rsid w:val="00F477CB"/>
    <w:rsid w:val="00F67FBC"/>
    <w:rsid w:val="00FD4AE8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40CC"/>
  <w15:chartTrackingRefBased/>
  <w15:docId w15:val="{534329C5-51CC-4CD7-A2C3-50C7CA8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10DDB"/>
    <w:pPr>
      <w:spacing w:after="0" w:line="240" w:lineRule="auto"/>
    </w:pPr>
    <w:rPr>
      <w:rFonts w:ascii="Calibri" w:eastAsiaTheme="minorEastAsia" w:hAnsi="Calibri" w:cs="Calibri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10DDB"/>
    <w:rPr>
      <w:rFonts w:ascii="Calibri" w:eastAsiaTheme="minorEastAsia" w:hAnsi="Calibri" w:cs="Calibri"/>
      <w:szCs w:val="21"/>
      <w:lang w:eastAsia="fr-FR"/>
    </w:rPr>
  </w:style>
  <w:style w:type="character" w:customStyle="1" w:styleId="Aucun">
    <w:name w:val="Aucun"/>
    <w:rsid w:val="000B28F0"/>
  </w:style>
  <w:style w:type="table" w:styleId="Grilledutableau">
    <w:name w:val="Table Grid"/>
    <w:basedOn w:val="TableauNormal"/>
    <w:uiPriority w:val="59"/>
    <w:rsid w:val="00D4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67FB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FBC"/>
  </w:style>
  <w:style w:type="paragraph" w:styleId="NormalWeb">
    <w:name w:val="Normal (Web)"/>
    <w:basedOn w:val="Normal"/>
    <w:uiPriority w:val="99"/>
    <w:semiHidden/>
    <w:unhideWhenUsed/>
    <w:rsid w:val="00124D6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124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1fe5bd-c545-4ba9-aced-d4498cec4d42" xsi:nil="true"/>
    <lcf76f155ced4ddcb4097134ff3c332f xmlns="1ef4592b-b040-4885-ac73-485a66f3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38F24DBFC2949BDA19E8190F26EF1" ma:contentTypeVersion="15" ma:contentTypeDescription="Crée un document." ma:contentTypeScope="" ma:versionID="79b78ec28d7ee0c6fca71465ea1a7b96">
  <xsd:schema xmlns:xsd="http://www.w3.org/2001/XMLSchema" xmlns:xs="http://www.w3.org/2001/XMLSchema" xmlns:p="http://schemas.microsoft.com/office/2006/metadata/properties" xmlns:ns2="1ef4592b-b040-4885-ac73-485a66f36c42" xmlns:ns3="c51fe5bd-c545-4ba9-aced-d4498cec4d42" targetNamespace="http://schemas.microsoft.com/office/2006/metadata/properties" ma:root="true" ma:fieldsID="361c33cb33bb87176a6772f97b6d30e3" ns2:_="" ns3:_="">
    <xsd:import namespace="1ef4592b-b040-4885-ac73-485a66f36c42"/>
    <xsd:import namespace="c51fe5bd-c545-4ba9-aced-d4498cec4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592b-b040-4885-ac73-485a66f36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88494ed-8fa9-4d64-979d-2da540c2b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e5bd-c545-4ba9-aced-d4498cec4d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9d7d7c-495f-465a-b921-54e9dd45a454}" ma:internalName="TaxCatchAll" ma:showField="CatchAllData" ma:web="c51fe5bd-c545-4ba9-aced-d4498cec4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93DF5-631A-4C63-A9F1-EB70309FBA0E}">
  <ds:schemaRefs>
    <ds:schemaRef ds:uri="http://schemas.microsoft.com/office/2006/metadata/properties"/>
    <ds:schemaRef ds:uri="http://schemas.microsoft.com/office/infopath/2007/PartnerControls"/>
    <ds:schemaRef ds:uri="c51fe5bd-c545-4ba9-aced-d4498cec4d42"/>
    <ds:schemaRef ds:uri="1ef4592b-b040-4885-ac73-485a66f36c42"/>
  </ds:schemaRefs>
</ds:datastoreItem>
</file>

<file path=customXml/itemProps2.xml><?xml version="1.0" encoding="utf-8"?>
<ds:datastoreItem xmlns:ds="http://schemas.openxmlformats.org/officeDocument/2006/customXml" ds:itemID="{42E5DE36-4DEB-44A8-AB27-33D36989E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A1511-3594-4166-A59A-D85D54E5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4592b-b040-4885-ac73-485a66f36c42"/>
    <ds:schemaRef ds:uri="c51fe5bd-c545-4ba9-aced-d4498cec4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Mairie d'Allons</cp:lastModifiedBy>
  <cp:revision>4</cp:revision>
  <cp:lastPrinted>2022-11-08T10:29:00Z</cp:lastPrinted>
  <dcterms:created xsi:type="dcterms:W3CDTF">2024-03-12T13:13:00Z</dcterms:created>
  <dcterms:modified xsi:type="dcterms:W3CDTF">2024-04-02T09:55:00Z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0x010100BD038F24DBFC2949BDA19E8190F26EF1</vt:lpwstr>
  </property>
  <property fmtid="{D5CDD505-2E9C-101B-9397-08002B2CF9AE}" pid="3" name="MediaServiceImageTags">
    <vt:lpwstr/>
  </property>
</Properties>
</file>