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2F" w:rsidRDefault="00AA602F" w:rsidP="00AA602F">
      <w:pPr>
        <w:pStyle w:val="Default"/>
      </w:pPr>
    </w:p>
    <w:p w:rsidR="00AA602F" w:rsidRDefault="00AA602F" w:rsidP="00AA602F">
      <w:pPr>
        <w:pStyle w:val="Default"/>
        <w:jc w:val="center"/>
        <w:rPr>
          <w:sz w:val="28"/>
          <w:szCs w:val="28"/>
        </w:rPr>
      </w:pPr>
      <w:r>
        <w:rPr>
          <w:b/>
          <w:bCs/>
          <w:sz w:val="28"/>
          <w:szCs w:val="28"/>
        </w:rPr>
        <w:t>Compte rendu de réunion du Conseil Municipal d’Allons</w:t>
      </w:r>
    </w:p>
    <w:p w:rsidR="00AA602F" w:rsidRDefault="008E5822" w:rsidP="00AA602F">
      <w:pPr>
        <w:pStyle w:val="Default"/>
        <w:jc w:val="center"/>
        <w:rPr>
          <w:b/>
          <w:bCs/>
          <w:sz w:val="28"/>
          <w:szCs w:val="28"/>
        </w:rPr>
      </w:pPr>
      <w:r>
        <w:rPr>
          <w:b/>
          <w:bCs/>
          <w:sz w:val="28"/>
          <w:szCs w:val="28"/>
        </w:rPr>
        <w:t>du 21 NOVEMBRE</w:t>
      </w:r>
      <w:r w:rsidR="00AA602F">
        <w:rPr>
          <w:b/>
          <w:bCs/>
          <w:sz w:val="28"/>
          <w:szCs w:val="28"/>
        </w:rPr>
        <w:t xml:space="preserve"> 2014</w:t>
      </w:r>
    </w:p>
    <w:p w:rsidR="00AA602F" w:rsidRDefault="00AA602F" w:rsidP="00AA602F">
      <w:pPr>
        <w:pStyle w:val="Default"/>
        <w:jc w:val="center"/>
        <w:rPr>
          <w:sz w:val="28"/>
          <w:szCs w:val="28"/>
        </w:rPr>
      </w:pPr>
    </w:p>
    <w:p w:rsidR="00AA602F" w:rsidRDefault="00AA602F" w:rsidP="00AA602F">
      <w:pPr>
        <w:pStyle w:val="Default"/>
        <w:rPr>
          <w:sz w:val="23"/>
          <w:szCs w:val="23"/>
        </w:rPr>
      </w:pPr>
      <w:r>
        <w:rPr>
          <w:sz w:val="23"/>
          <w:szCs w:val="23"/>
        </w:rPr>
        <w:t>Le Conseil Municipal s’est réuni d</w:t>
      </w:r>
      <w:r w:rsidR="00E86E9A">
        <w:rPr>
          <w:sz w:val="23"/>
          <w:szCs w:val="23"/>
        </w:rPr>
        <w:t>ans la salle communale le vingt et un novembre</w:t>
      </w:r>
      <w:r>
        <w:rPr>
          <w:sz w:val="23"/>
          <w:szCs w:val="23"/>
        </w:rPr>
        <w:t xml:space="preserve"> deux mille quatorze à vingt heures trente. </w:t>
      </w:r>
    </w:p>
    <w:p w:rsidR="00AA602F" w:rsidRDefault="00AA602F" w:rsidP="00AA602F">
      <w:pPr>
        <w:pStyle w:val="Default"/>
        <w:rPr>
          <w:sz w:val="23"/>
          <w:szCs w:val="23"/>
        </w:rPr>
      </w:pPr>
      <w:r>
        <w:rPr>
          <w:sz w:val="23"/>
          <w:szCs w:val="23"/>
        </w:rPr>
        <w:t xml:space="preserve">La réunion s’est tenue sous la présidence de M. Christophe IACOBBI, Maire d’Allons. </w:t>
      </w:r>
    </w:p>
    <w:p w:rsidR="00AA602F" w:rsidRDefault="00AA602F" w:rsidP="00AA602F">
      <w:pPr>
        <w:pStyle w:val="Default"/>
        <w:rPr>
          <w:sz w:val="23"/>
          <w:szCs w:val="23"/>
        </w:rPr>
      </w:pPr>
      <w:r>
        <w:rPr>
          <w:sz w:val="23"/>
          <w:szCs w:val="23"/>
        </w:rPr>
        <w:t>Présents : Elie GALFARD ; Josiane GRIMAUD ; Bernard AUDIER ; Serge GUICHARD ; Marilyne MEILLEURAT ; Patrick MAURIN ; Régis GALFARD ; Fabi</w:t>
      </w:r>
      <w:r w:rsidR="00006BD8">
        <w:rPr>
          <w:sz w:val="23"/>
          <w:szCs w:val="23"/>
        </w:rPr>
        <w:t>en LORENZI ; Claude CAUVIN</w:t>
      </w:r>
    </w:p>
    <w:p w:rsidR="00AA602F" w:rsidRDefault="00AA602F" w:rsidP="00AA602F">
      <w:pPr>
        <w:pStyle w:val="Default"/>
        <w:rPr>
          <w:sz w:val="23"/>
          <w:szCs w:val="23"/>
        </w:rPr>
      </w:pPr>
      <w:r>
        <w:rPr>
          <w:sz w:val="23"/>
          <w:szCs w:val="23"/>
        </w:rPr>
        <w:t>E</w:t>
      </w:r>
      <w:r w:rsidR="00006BD8">
        <w:rPr>
          <w:sz w:val="23"/>
          <w:szCs w:val="23"/>
        </w:rPr>
        <w:t xml:space="preserve">xcusé ; Jean Marie PAUTRAT </w:t>
      </w:r>
      <w:r w:rsidR="0066794A">
        <w:rPr>
          <w:sz w:val="23"/>
          <w:szCs w:val="23"/>
        </w:rPr>
        <w:t>donne pouvoir</w:t>
      </w:r>
      <w:r w:rsidR="00006BD8">
        <w:rPr>
          <w:sz w:val="23"/>
          <w:szCs w:val="23"/>
        </w:rPr>
        <w:t xml:space="preserve"> à Marilyne MEILLEURAT</w:t>
      </w:r>
      <w:r>
        <w:rPr>
          <w:sz w:val="23"/>
          <w:szCs w:val="23"/>
        </w:rPr>
        <w:t xml:space="preserve"> </w:t>
      </w:r>
    </w:p>
    <w:p w:rsidR="00AA602F" w:rsidRDefault="00AA602F" w:rsidP="00AA602F">
      <w:pPr>
        <w:pStyle w:val="Default"/>
        <w:rPr>
          <w:sz w:val="23"/>
          <w:szCs w:val="23"/>
        </w:rPr>
      </w:pPr>
    </w:p>
    <w:p w:rsidR="00AA602F" w:rsidRDefault="00AA602F" w:rsidP="00AA602F">
      <w:pPr>
        <w:pStyle w:val="Default"/>
        <w:rPr>
          <w:sz w:val="23"/>
          <w:szCs w:val="23"/>
        </w:rPr>
      </w:pPr>
      <w:r>
        <w:rPr>
          <w:sz w:val="23"/>
          <w:szCs w:val="23"/>
        </w:rPr>
        <w:t xml:space="preserve">Secrétaire de mairie : Katia GALFARD </w:t>
      </w:r>
    </w:p>
    <w:p w:rsidR="0066794A" w:rsidRDefault="0066794A" w:rsidP="00AA602F">
      <w:pPr>
        <w:pStyle w:val="Default"/>
        <w:rPr>
          <w:sz w:val="23"/>
          <w:szCs w:val="23"/>
        </w:rPr>
      </w:pPr>
    </w:p>
    <w:p w:rsidR="005C18E8" w:rsidRDefault="0066794A" w:rsidP="008A2742">
      <w:pPr>
        <w:pStyle w:val="Default"/>
        <w:jc w:val="both"/>
        <w:rPr>
          <w:sz w:val="23"/>
          <w:szCs w:val="23"/>
        </w:rPr>
      </w:pPr>
      <w:r>
        <w:rPr>
          <w:sz w:val="23"/>
          <w:szCs w:val="23"/>
        </w:rPr>
        <w:t>Monsieur le Maire ouvre</w:t>
      </w:r>
      <w:r w:rsidR="00AA602F">
        <w:rPr>
          <w:sz w:val="23"/>
          <w:szCs w:val="23"/>
        </w:rPr>
        <w:t xml:space="preserve"> de la réunion</w:t>
      </w:r>
      <w:r w:rsidR="005C18E8">
        <w:rPr>
          <w:sz w:val="23"/>
          <w:szCs w:val="23"/>
        </w:rPr>
        <w:t xml:space="preserve"> avec une pensée pour</w:t>
      </w:r>
      <w:r>
        <w:rPr>
          <w:sz w:val="23"/>
          <w:szCs w:val="23"/>
        </w:rPr>
        <w:t xml:space="preserve"> Monsieur</w:t>
      </w:r>
      <w:r w:rsidR="005C18E8">
        <w:rPr>
          <w:sz w:val="23"/>
          <w:szCs w:val="23"/>
        </w:rPr>
        <w:t xml:space="preserve"> Jean Claude TONDO qui nous a quitté, en notant son investissement municipal avec sa présence comme membre de la commission </w:t>
      </w:r>
      <w:r w:rsidR="00521713">
        <w:rPr>
          <w:sz w:val="23"/>
          <w:szCs w:val="23"/>
        </w:rPr>
        <w:t>extra-municipale des ordures ménagères et de l’eau</w:t>
      </w:r>
      <w:r w:rsidR="005C18E8">
        <w:rPr>
          <w:sz w:val="23"/>
          <w:szCs w:val="23"/>
        </w:rPr>
        <w:t xml:space="preserve">. </w:t>
      </w:r>
      <w:r w:rsidR="00521713">
        <w:rPr>
          <w:sz w:val="23"/>
          <w:szCs w:val="23"/>
        </w:rPr>
        <w:t>Il informe l’assemblé qu’u</w:t>
      </w:r>
      <w:r w:rsidR="005C18E8">
        <w:rPr>
          <w:sz w:val="23"/>
          <w:szCs w:val="23"/>
        </w:rPr>
        <w:t>n recueillement sera donné le samedi 22 novembre 2014 à 10h</w:t>
      </w:r>
      <w:r w:rsidR="002F1236">
        <w:rPr>
          <w:sz w:val="23"/>
          <w:szCs w:val="23"/>
        </w:rPr>
        <w:t>00.</w:t>
      </w:r>
    </w:p>
    <w:p w:rsidR="005C18E8" w:rsidRDefault="005C18E8" w:rsidP="008A2742">
      <w:pPr>
        <w:pStyle w:val="Default"/>
        <w:jc w:val="both"/>
        <w:rPr>
          <w:sz w:val="23"/>
          <w:szCs w:val="23"/>
        </w:rPr>
      </w:pPr>
    </w:p>
    <w:p w:rsidR="00AA602F" w:rsidRDefault="005C18E8" w:rsidP="00AA602F">
      <w:pPr>
        <w:pStyle w:val="Default"/>
        <w:rPr>
          <w:sz w:val="23"/>
          <w:szCs w:val="23"/>
        </w:rPr>
      </w:pPr>
      <w:r>
        <w:rPr>
          <w:sz w:val="23"/>
          <w:szCs w:val="23"/>
        </w:rPr>
        <w:t xml:space="preserve">M le Maire </w:t>
      </w:r>
      <w:r w:rsidR="00AA602F">
        <w:rPr>
          <w:sz w:val="23"/>
          <w:szCs w:val="23"/>
        </w:rPr>
        <w:t xml:space="preserve">rappelle l’ordre du jour du présent Conseil. </w:t>
      </w:r>
    </w:p>
    <w:p w:rsidR="00AA602F" w:rsidRDefault="00AA602F" w:rsidP="00AA602F">
      <w:pPr>
        <w:pStyle w:val="Default"/>
        <w:rPr>
          <w:sz w:val="23"/>
          <w:szCs w:val="23"/>
        </w:rPr>
      </w:pPr>
    </w:p>
    <w:p w:rsidR="00AA602F" w:rsidRPr="00FF08A9" w:rsidRDefault="00AA602F" w:rsidP="00AA602F">
      <w:pPr>
        <w:pStyle w:val="Default"/>
        <w:rPr>
          <w:sz w:val="23"/>
          <w:szCs w:val="23"/>
        </w:rPr>
      </w:pPr>
      <w:r>
        <w:rPr>
          <w:sz w:val="23"/>
          <w:szCs w:val="23"/>
        </w:rPr>
        <w:t xml:space="preserve">- </w:t>
      </w:r>
      <w:r w:rsidRPr="002E4274">
        <w:rPr>
          <w:b/>
          <w:bCs/>
          <w:sz w:val="28"/>
          <w:szCs w:val="28"/>
          <w:u w:val="single"/>
        </w:rPr>
        <w:t>Approbation du compte rendu du dernier Conseil Municipal (3</w:t>
      </w:r>
      <w:r w:rsidR="005C18E8" w:rsidRPr="002E4274">
        <w:rPr>
          <w:b/>
          <w:bCs/>
          <w:sz w:val="28"/>
          <w:szCs w:val="28"/>
          <w:u w:val="single"/>
        </w:rPr>
        <w:t>1</w:t>
      </w:r>
      <w:r w:rsidRPr="002E4274">
        <w:rPr>
          <w:b/>
          <w:bCs/>
          <w:sz w:val="28"/>
          <w:szCs w:val="28"/>
          <w:u w:val="single"/>
        </w:rPr>
        <w:t xml:space="preserve"> octobre 2014). </w:t>
      </w:r>
      <w:r>
        <w:rPr>
          <w:b/>
          <w:bCs/>
          <w:i/>
          <w:iCs/>
          <w:sz w:val="23"/>
          <w:szCs w:val="23"/>
        </w:rPr>
        <w:t xml:space="preserve"> </w:t>
      </w:r>
    </w:p>
    <w:p w:rsidR="00AA602F" w:rsidRDefault="00AA602F" w:rsidP="00AA602F">
      <w:pPr>
        <w:pStyle w:val="Default"/>
        <w:rPr>
          <w:sz w:val="23"/>
          <w:szCs w:val="23"/>
        </w:rPr>
      </w:pPr>
    </w:p>
    <w:p w:rsidR="00521713" w:rsidRDefault="00521713" w:rsidP="00AA602F">
      <w:pPr>
        <w:pStyle w:val="Default"/>
        <w:rPr>
          <w:sz w:val="23"/>
          <w:szCs w:val="23"/>
        </w:rPr>
      </w:pPr>
    </w:p>
    <w:p w:rsidR="00521713" w:rsidRPr="00521713" w:rsidRDefault="00521713" w:rsidP="00521713">
      <w:pPr>
        <w:rPr>
          <w:rFonts w:ascii="Times New Roman" w:hAnsi="Times New Roman"/>
        </w:rPr>
      </w:pPr>
      <w:r w:rsidRPr="00521713">
        <w:rPr>
          <w:rFonts w:ascii="Times New Roman" w:hAnsi="Times New Roman"/>
          <w:b/>
          <w:bCs/>
          <w:i/>
          <w:iCs/>
        </w:rPr>
        <w:t xml:space="preserve">Le compte rendu est adopté à l’unanimité. </w:t>
      </w:r>
    </w:p>
    <w:p w:rsidR="00521713" w:rsidRDefault="00521713" w:rsidP="00AA602F">
      <w:pPr>
        <w:pStyle w:val="Default"/>
        <w:rPr>
          <w:sz w:val="23"/>
          <w:szCs w:val="23"/>
        </w:rPr>
      </w:pPr>
    </w:p>
    <w:p w:rsidR="00AA602F" w:rsidRDefault="00AA602F" w:rsidP="008A2742">
      <w:pPr>
        <w:pStyle w:val="Default"/>
        <w:jc w:val="both"/>
        <w:rPr>
          <w:b/>
          <w:bCs/>
          <w:sz w:val="28"/>
          <w:szCs w:val="28"/>
          <w:u w:val="single"/>
        </w:rPr>
      </w:pPr>
      <w:r w:rsidRPr="002E4274">
        <w:rPr>
          <w:sz w:val="28"/>
          <w:szCs w:val="28"/>
          <w:u w:val="single"/>
        </w:rPr>
        <w:t xml:space="preserve">- </w:t>
      </w:r>
      <w:r w:rsidR="00FF08A9" w:rsidRPr="002E4274">
        <w:rPr>
          <w:b/>
          <w:bCs/>
          <w:sz w:val="28"/>
          <w:szCs w:val="28"/>
          <w:u w:val="single"/>
        </w:rPr>
        <w:t>Règlement de l’eau</w:t>
      </w:r>
    </w:p>
    <w:p w:rsidR="003938E3" w:rsidRPr="002E4274" w:rsidRDefault="003938E3" w:rsidP="008A2742">
      <w:pPr>
        <w:pStyle w:val="Default"/>
        <w:jc w:val="both"/>
        <w:rPr>
          <w:sz w:val="28"/>
          <w:szCs w:val="28"/>
          <w:u w:val="single"/>
        </w:rPr>
      </w:pPr>
    </w:p>
    <w:p w:rsidR="001146F4" w:rsidRDefault="00AA602F" w:rsidP="008A2742">
      <w:pPr>
        <w:pStyle w:val="Default"/>
        <w:jc w:val="both"/>
        <w:rPr>
          <w:sz w:val="23"/>
          <w:szCs w:val="23"/>
        </w:rPr>
      </w:pPr>
      <w:r>
        <w:rPr>
          <w:sz w:val="23"/>
          <w:szCs w:val="23"/>
        </w:rPr>
        <w:t xml:space="preserve">Monsieur le Maire </w:t>
      </w:r>
      <w:r w:rsidR="00DC7569">
        <w:rPr>
          <w:sz w:val="23"/>
          <w:szCs w:val="23"/>
        </w:rPr>
        <w:t>demande s’il y a des remarques sur « </w:t>
      </w:r>
      <w:r w:rsidR="002F1236">
        <w:rPr>
          <w:sz w:val="23"/>
          <w:szCs w:val="23"/>
        </w:rPr>
        <w:t>le règlement de l’eau » distribué lors du précédent Conseil Municipal pour lecture</w:t>
      </w:r>
      <w:r w:rsidR="003C6956">
        <w:rPr>
          <w:sz w:val="23"/>
          <w:szCs w:val="23"/>
        </w:rPr>
        <w:t>.</w:t>
      </w:r>
    </w:p>
    <w:p w:rsidR="003C6956" w:rsidRDefault="003C6956" w:rsidP="008A2742">
      <w:pPr>
        <w:pStyle w:val="Default"/>
        <w:jc w:val="both"/>
        <w:rPr>
          <w:sz w:val="23"/>
          <w:szCs w:val="23"/>
        </w:rPr>
      </w:pPr>
      <w:r>
        <w:rPr>
          <w:sz w:val="23"/>
          <w:szCs w:val="23"/>
        </w:rPr>
        <w:t>Patrick MAURIN signale que Monsieur COSTA artisan plombier lui avait posé la question sur la manipulation des vannes, ainsi au vu du règlement toute intervention sur les vannes doit se faire par la</w:t>
      </w:r>
      <w:r w:rsidR="003938E3">
        <w:rPr>
          <w:sz w:val="23"/>
          <w:szCs w:val="23"/>
        </w:rPr>
        <w:t xml:space="preserve"> régie municipale</w:t>
      </w:r>
      <w:r>
        <w:rPr>
          <w:sz w:val="23"/>
          <w:szCs w:val="23"/>
        </w:rPr>
        <w:t>.</w:t>
      </w:r>
    </w:p>
    <w:p w:rsidR="003C6956" w:rsidRDefault="003C6956" w:rsidP="008A2742">
      <w:pPr>
        <w:pStyle w:val="Default"/>
        <w:jc w:val="both"/>
        <w:rPr>
          <w:sz w:val="23"/>
          <w:szCs w:val="23"/>
        </w:rPr>
      </w:pPr>
      <w:r>
        <w:rPr>
          <w:sz w:val="23"/>
          <w:szCs w:val="23"/>
        </w:rPr>
        <w:t>Monsieur Le Maire s’interroge sur la diffusion du règlement auprès des usagers, la proposition de distribution aux personnes et d’affichag</w:t>
      </w:r>
      <w:r w:rsidR="00DC7569">
        <w:rPr>
          <w:sz w:val="23"/>
          <w:szCs w:val="23"/>
        </w:rPr>
        <w:t>e en Maire est</w:t>
      </w:r>
      <w:r>
        <w:rPr>
          <w:sz w:val="23"/>
          <w:szCs w:val="23"/>
        </w:rPr>
        <w:t xml:space="preserve"> retenue.</w:t>
      </w:r>
    </w:p>
    <w:p w:rsidR="003C6956" w:rsidRPr="007D5799" w:rsidRDefault="003C6956" w:rsidP="008A2742">
      <w:pPr>
        <w:pStyle w:val="Default"/>
        <w:jc w:val="both"/>
        <w:rPr>
          <w:sz w:val="23"/>
          <w:szCs w:val="23"/>
        </w:rPr>
      </w:pPr>
    </w:p>
    <w:p w:rsidR="007D5799" w:rsidRPr="007D5799" w:rsidRDefault="003C6956" w:rsidP="008A2742">
      <w:pPr>
        <w:pStyle w:val="Default"/>
        <w:jc w:val="both"/>
        <w:rPr>
          <w:sz w:val="23"/>
          <w:szCs w:val="23"/>
        </w:rPr>
      </w:pPr>
      <w:r>
        <w:rPr>
          <w:b/>
          <w:bCs/>
          <w:i/>
          <w:iCs/>
          <w:sz w:val="23"/>
          <w:szCs w:val="23"/>
        </w:rPr>
        <w:t xml:space="preserve">Le </w:t>
      </w:r>
      <w:r w:rsidR="007D5799" w:rsidRPr="007D5799">
        <w:rPr>
          <w:b/>
          <w:bCs/>
          <w:i/>
          <w:iCs/>
          <w:sz w:val="23"/>
          <w:szCs w:val="23"/>
        </w:rPr>
        <w:t xml:space="preserve">Conseil Municipal, à l’unanimité, approuve le </w:t>
      </w:r>
      <w:r>
        <w:rPr>
          <w:b/>
          <w:bCs/>
          <w:i/>
          <w:iCs/>
          <w:sz w:val="23"/>
          <w:szCs w:val="23"/>
        </w:rPr>
        <w:t>règlement de l’eau, Monsieur Le Maire signe le règlement ainsi ce dernier est mis en application.</w:t>
      </w:r>
    </w:p>
    <w:p w:rsidR="007D5799" w:rsidRDefault="007D5799" w:rsidP="008A2742">
      <w:pPr>
        <w:pStyle w:val="Default"/>
        <w:jc w:val="both"/>
        <w:rPr>
          <w:sz w:val="23"/>
          <w:szCs w:val="23"/>
        </w:rPr>
      </w:pPr>
    </w:p>
    <w:p w:rsidR="007D5799" w:rsidRDefault="007D5799" w:rsidP="008A2742">
      <w:pPr>
        <w:pStyle w:val="Default"/>
        <w:jc w:val="both"/>
        <w:rPr>
          <w:b/>
          <w:bCs/>
          <w:sz w:val="28"/>
          <w:szCs w:val="28"/>
          <w:u w:val="single"/>
        </w:rPr>
      </w:pPr>
      <w:r w:rsidRPr="007D5799">
        <w:rPr>
          <w:sz w:val="23"/>
          <w:szCs w:val="23"/>
        </w:rPr>
        <w:t xml:space="preserve">- </w:t>
      </w:r>
      <w:r w:rsidR="001146F4" w:rsidRPr="002E4274">
        <w:rPr>
          <w:b/>
          <w:bCs/>
          <w:sz w:val="28"/>
          <w:szCs w:val="28"/>
          <w:u w:val="single"/>
        </w:rPr>
        <w:t>Travaux 2015</w:t>
      </w:r>
      <w:r w:rsidRPr="002E4274">
        <w:rPr>
          <w:b/>
          <w:bCs/>
          <w:sz w:val="28"/>
          <w:szCs w:val="28"/>
          <w:u w:val="single"/>
        </w:rPr>
        <w:t xml:space="preserve"> </w:t>
      </w:r>
    </w:p>
    <w:p w:rsidR="006371F3" w:rsidRPr="002E4274" w:rsidRDefault="006371F3" w:rsidP="008A2742">
      <w:pPr>
        <w:pStyle w:val="Default"/>
        <w:jc w:val="both"/>
        <w:rPr>
          <w:sz w:val="28"/>
          <w:szCs w:val="28"/>
          <w:u w:val="single"/>
        </w:rPr>
      </w:pPr>
    </w:p>
    <w:p w:rsidR="007D5799" w:rsidRDefault="00C07FA1" w:rsidP="008A2742">
      <w:pPr>
        <w:pStyle w:val="Default"/>
        <w:jc w:val="both"/>
        <w:rPr>
          <w:sz w:val="23"/>
          <w:szCs w:val="23"/>
        </w:rPr>
      </w:pPr>
      <w:r>
        <w:rPr>
          <w:sz w:val="23"/>
          <w:szCs w:val="23"/>
        </w:rPr>
        <w:t>Monsieur le Maire rappelle la réunion de la commission des travaux pour les futurs projets de 2015 du 14 novembre 2014</w:t>
      </w:r>
    </w:p>
    <w:p w:rsidR="006371F3" w:rsidRPr="007D5799" w:rsidRDefault="006371F3" w:rsidP="008A2742">
      <w:pPr>
        <w:pStyle w:val="Default"/>
        <w:jc w:val="both"/>
        <w:rPr>
          <w:sz w:val="23"/>
          <w:szCs w:val="23"/>
        </w:rPr>
      </w:pPr>
    </w:p>
    <w:p w:rsidR="007D5799" w:rsidRDefault="00C07FA1" w:rsidP="008A2742">
      <w:pPr>
        <w:pStyle w:val="Default"/>
        <w:jc w:val="both"/>
        <w:rPr>
          <w:sz w:val="23"/>
          <w:szCs w:val="23"/>
        </w:rPr>
      </w:pPr>
      <w:r>
        <w:rPr>
          <w:sz w:val="23"/>
          <w:szCs w:val="23"/>
        </w:rPr>
        <w:t>Deux projets sont envisagés :</w:t>
      </w:r>
    </w:p>
    <w:p w:rsidR="00C07FA1" w:rsidRDefault="00C07FA1" w:rsidP="008A2742">
      <w:pPr>
        <w:pStyle w:val="Default"/>
        <w:jc w:val="both"/>
        <w:rPr>
          <w:sz w:val="23"/>
          <w:szCs w:val="23"/>
        </w:rPr>
      </w:pPr>
    </w:p>
    <w:p w:rsidR="00C07FA1" w:rsidRDefault="00C07FA1" w:rsidP="008A2742">
      <w:pPr>
        <w:pStyle w:val="Default"/>
        <w:numPr>
          <w:ilvl w:val="0"/>
          <w:numId w:val="2"/>
        </w:numPr>
        <w:jc w:val="both"/>
        <w:rPr>
          <w:sz w:val="23"/>
          <w:szCs w:val="23"/>
          <w:u w:val="single"/>
        </w:rPr>
      </w:pPr>
      <w:r w:rsidRPr="006673D2">
        <w:rPr>
          <w:sz w:val="23"/>
          <w:szCs w:val="23"/>
          <w:u w:val="single"/>
        </w:rPr>
        <w:t>La place du Cercle</w:t>
      </w:r>
    </w:p>
    <w:p w:rsidR="006371F3" w:rsidRPr="006673D2" w:rsidRDefault="006371F3" w:rsidP="008A2742">
      <w:pPr>
        <w:pStyle w:val="Default"/>
        <w:numPr>
          <w:ilvl w:val="0"/>
          <w:numId w:val="2"/>
        </w:numPr>
        <w:jc w:val="both"/>
        <w:rPr>
          <w:sz w:val="23"/>
          <w:szCs w:val="23"/>
          <w:u w:val="single"/>
        </w:rPr>
      </w:pPr>
    </w:p>
    <w:p w:rsidR="00C07FA1" w:rsidRDefault="00C07FA1" w:rsidP="008A2742">
      <w:pPr>
        <w:pStyle w:val="Default"/>
        <w:jc w:val="both"/>
        <w:rPr>
          <w:sz w:val="23"/>
          <w:szCs w:val="23"/>
        </w:rPr>
      </w:pPr>
      <w:r>
        <w:rPr>
          <w:sz w:val="23"/>
          <w:szCs w:val="23"/>
        </w:rPr>
        <w:t xml:space="preserve">Monsieur Le Maire présente les plans réalisés par </w:t>
      </w:r>
      <w:r w:rsidR="006371F3">
        <w:rPr>
          <w:sz w:val="23"/>
          <w:szCs w:val="23"/>
        </w:rPr>
        <w:t xml:space="preserve">madame </w:t>
      </w:r>
      <w:r>
        <w:rPr>
          <w:sz w:val="23"/>
          <w:szCs w:val="23"/>
        </w:rPr>
        <w:t>Claudine TOGNINN</w:t>
      </w:r>
      <w:r w:rsidR="006371F3">
        <w:rPr>
          <w:sz w:val="23"/>
          <w:szCs w:val="23"/>
        </w:rPr>
        <w:t>I de la communauté des communes du moyen Verdon.</w:t>
      </w:r>
    </w:p>
    <w:p w:rsidR="006371F3" w:rsidRDefault="006371F3" w:rsidP="008A2742">
      <w:pPr>
        <w:pStyle w:val="Default"/>
        <w:jc w:val="both"/>
        <w:rPr>
          <w:sz w:val="23"/>
          <w:szCs w:val="23"/>
        </w:rPr>
      </w:pPr>
    </w:p>
    <w:p w:rsidR="00CD584B" w:rsidRDefault="00C07FA1" w:rsidP="008A2742">
      <w:pPr>
        <w:pStyle w:val="Default"/>
        <w:jc w:val="both"/>
        <w:rPr>
          <w:sz w:val="23"/>
          <w:szCs w:val="23"/>
        </w:rPr>
      </w:pPr>
      <w:r>
        <w:rPr>
          <w:sz w:val="23"/>
          <w:szCs w:val="23"/>
        </w:rPr>
        <w:lastRenderedPageBreak/>
        <w:t>Le problème des stationnements des véhicules est soulevé par GALFARD Régis au vu des plans, le passage vers la rue de la forge p</w:t>
      </w:r>
      <w:r w:rsidR="00217C9F">
        <w:rPr>
          <w:sz w:val="23"/>
          <w:szCs w:val="23"/>
        </w:rPr>
        <w:t xml:space="preserve">ourrait </w:t>
      </w:r>
      <w:r w:rsidR="003B729B">
        <w:rPr>
          <w:sz w:val="23"/>
          <w:szCs w:val="23"/>
        </w:rPr>
        <w:t xml:space="preserve">ne </w:t>
      </w:r>
      <w:r w:rsidR="00217C9F">
        <w:rPr>
          <w:sz w:val="23"/>
          <w:szCs w:val="23"/>
        </w:rPr>
        <w:t>pas se faire. Il n’y aurait plus de</w:t>
      </w:r>
      <w:r>
        <w:rPr>
          <w:sz w:val="23"/>
          <w:szCs w:val="23"/>
        </w:rPr>
        <w:t xml:space="preserve"> st</w:t>
      </w:r>
      <w:r w:rsidR="00217C9F">
        <w:rPr>
          <w:sz w:val="23"/>
          <w:szCs w:val="23"/>
        </w:rPr>
        <w:t xml:space="preserve">ationnement </w:t>
      </w:r>
      <w:r>
        <w:rPr>
          <w:sz w:val="23"/>
          <w:szCs w:val="23"/>
        </w:rPr>
        <w:t xml:space="preserve"> de la </w:t>
      </w:r>
      <w:r w:rsidR="00CD584B">
        <w:rPr>
          <w:sz w:val="23"/>
          <w:szCs w:val="23"/>
        </w:rPr>
        <w:t xml:space="preserve"> </w:t>
      </w:r>
      <w:r>
        <w:rPr>
          <w:sz w:val="23"/>
          <w:szCs w:val="23"/>
        </w:rPr>
        <w:t xml:space="preserve">place du cercle en direction de la montée de l’église. </w:t>
      </w:r>
    </w:p>
    <w:p w:rsidR="00C07FA1" w:rsidRDefault="00C07FA1" w:rsidP="008A2742">
      <w:pPr>
        <w:pStyle w:val="Default"/>
        <w:jc w:val="both"/>
        <w:rPr>
          <w:sz w:val="23"/>
          <w:szCs w:val="23"/>
        </w:rPr>
      </w:pPr>
      <w:r>
        <w:rPr>
          <w:sz w:val="23"/>
          <w:szCs w:val="23"/>
        </w:rPr>
        <w:t>A noter l’élimination de quelques places de parking mais la construction d’un nouveau parking aux anciennes décharges.</w:t>
      </w:r>
    </w:p>
    <w:p w:rsidR="002C7DDC" w:rsidRDefault="00C07FA1" w:rsidP="008A2742">
      <w:pPr>
        <w:pStyle w:val="Default"/>
        <w:jc w:val="both"/>
        <w:rPr>
          <w:sz w:val="23"/>
          <w:szCs w:val="23"/>
        </w:rPr>
      </w:pPr>
      <w:r>
        <w:rPr>
          <w:sz w:val="23"/>
          <w:szCs w:val="23"/>
        </w:rPr>
        <w:t>Lors de la r</w:t>
      </w:r>
      <w:r w:rsidR="002C7DDC">
        <w:rPr>
          <w:sz w:val="23"/>
          <w:szCs w:val="23"/>
        </w:rPr>
        <w:t>éfection de la place du cercle</w:t>
      </w:r>
      <w:r>
        <w:rPr>
          <w:sz w:val="23"/>
          <w:szCs w:val="23"/>
        </w:rPr>
        <w:t xml:space="preserve"> des travaux </w:t>
      </w:r>
      <w:r w:rsidR="00CD584B">
        <w:rPr>
          <w:sz w:val="23"/>
          <w:szCs w:val="23"/>
        </w:rPr>
        <w:t xml:space="preserve">de poses de compteurs d’eau </w:t>
      </w:r>
      <w:r>
        <w:rPr>
          <w:sz w:val="23"/>
          <w:szCs w:val="23"/>
        </w:rPr>
        <w:t xml:space="preserve"> seront</w:t>
      </w:r>
      <w:r w:rsidR="002C7DDC">
        <w:rPr>
          <w:sz w:val="23"/>
          <w:szCs w:val="23"/>
        </w:rPr>
        <w:t xml:space="preserve"> </w:t>
      </w:r>
      <w:r w:rsidR="00CD584B">
        <w:rPr>
          <w:sz w:val="23"/>
          <w:szCs w:val="23"/>
        </w:rPr>
        <w:t>réalisés</w:t>
      </w:r>
      <w:r w:rsidR="002C7DDC">
        <w:rPr>
          <w:sz w:val="23"/>
          <w:szCs w:val="23"/>
        </w:rPr>
        <w:t>, cela concernerait Mr GALFARD, Mr HEYRIES, Mr GUICHARD</w:t>
      </w:r>
      <w:r w:rsidR="00217C9F">
        <w:rPr>
          <w:sz w:val="23"/>
          <w:szCs w:val="23"/>
        </w:rPr>
        <w:t xml:space="preserve"> Henri et </w:t>
      </w:r>
      <w:r w:rsidR="00CD584B">
        <w:rPr>
          <w:sz w:val="23"/>
          <w:szCs w:val="23"/>
        </w:rPr>
        <w:t>Joël</w:t>
      </w:r>
      <w:r w:rsidR="002C7DDC">
        <w:rPr>
          <w:sz w:val="23"/>
          <w:szCs w:val="23"/>
        </w:rPr>
        <w:t>.</w:t>
      </w:r>
    </w:p>
    <w:p w:rsidR="008969FE" w:rsidRDefault="002C7DDC" w:rsidP="008A2742">
      <w:pPr>
        <w:pStyle w:val="Default"/>
        <w:jc w:val="both"/>
        <w:rPr>
          <w:sz w:val="23"/>
          <w:szCs w:val="23"/>
        </w:rPr>
      </w:pPr>
      <w:r>
        <w:rPr>
          <w:sz w:val="23"/>
          <w:szCs w:val="23"/>
        </w:rPr>
        <w:t>Mme MEILLEURAT souligne la présence d’une vanne sur la place du cercle, une vérification de cette alimentation sera faite sur le terrain.</w:t>
      </w:r>
    </w:p>
    <w:p w:rsidR="00C07FA1" w:rsidRDefault="008969FE" w:rsidP="008A2742">
      <w:pPr>
        <w:pStyle w:val="Default"/>
        <w:jc w:val="both"/>
        <w:rPr>
          <w:sz w:val="23"/>
          <w:szCs w:val="23"/>
        </w:rPr>
      </w:pPr>
      <w:r>
        <w:rPr>
          <w:sz w:val="23"/>
          <w:szCs w:val="23"/>
        </w:rPr>
        <w:t xml:space="preserve">Couts </w:t>
      </w:r>
      <w:r w:rsidR="00CD584B">
        <w:rPr>
          <w:sz w:val="23"/>
          <w:szCs w:val="23"/>
        </w:rPr>
        <w:t xml:space="preserve">prévisionnel </w:t>
      </w:r>
      <w:r>
        <w:rPr>
          <w:sz w:val="23"/>
          <w:szCs w:val="23"/>
        </w:rPr>
        <w:t xml:space="preserve">des travaux : environ 9 000 € HT de travaux eau et assainissement et 40 000 € HT d’aménagement de la place du cercle. La DETR </w:t>
      </w:r>
      <w:r w:rsidR="00CB0C31">
        <w:rPr>
          <w:sz w:val="23"/>
          <w:szCs w:val="23"/>
        </w:rPr>
        <w:t xml:space="preserve">2015 </w:t>
      </w:r>
      <w:r w:rsidR="00CD584B">
        <w:rPr>
          <w:sz w:val="23"/>
          <w:szCs w:val="23"/>
        </w:rPr>
        <w:t>se</w:t>
      </w:r>
      <w:r>
        <w:rPr>
          <w:sz w:val="23"/>
          <w:szCs w:val="23"/>
        </w:rPr>
        <w:t>rait demandée.</w:t>
      </w:r>
      <w:r w:rsidR="00C07FA1">
        <w:rPr>
          <w:sz w:val="23"/>
          <w:szCs w:val="23"/>
        </w:rPr>
        <w:t xml:space="preserve"> </w:t>
      </w:r>
    </w:p>
    <w:p w:rsidR="008969FE" w:rsidRDefault="008969FE" w:rsidP="008A2742">
      <w:pPr>
        <w:pStyle w:val="Default"/>
        <w:jc w:val="both"/>
        <w:rPr>
          <w:sz w:val="23"/>
          <w:szCs w:val="23"/>
        </w:rPr>
      </w:pPr>
      <w:r>
        <w:rPr>
          <w:sz w:val="23"/>
          <w:szCs w:val="23"/>
        </w:rPr>
        <w:t>Le Maire fait un tour de table pour connaitre l’avis de chacun sur le projet.</w:t>
      </w:r>
    </w:p>
    <w:p w:rsidR="00834F7C" w:rsidRDefault="00834F7C" w:rsidP="008A2742">
      <w:pPr>
        <w:pStyle w:val="Default"/>
        <w:jc w:val="both"/>
        <w:rPr>
          <w:sz w:val="23"/>
          <w:szCs w:val="23"/>
        </w:rPr>
      </w:pPr>
      <w:r>
        <w:rPr>
          <w:sz w:val="23"/>
          <w:szCs w:val="23"/>
        </w:rPr>
        <w:t>Régis GALFARD propose une mise en situation pour une vision plus réelle du nombre de places réalisables.</w:t>
      </w:r>
    </w:p>
    <w:p w:rsidR="00834F7C" w:rsidRDefault="00834F7C" w:rsidP="008A2742">
      <w:pPr>
        <w:pStyle w:val="Default"/>
        <w:jc w:val="both"/>
        <w:rPr>
          <w:sz w:val="23"/>
          <w:szCs w:val="23"/>
        </w:rPr>
      </w:pPr>
    </w:p>
    <w:p w:rsidR="00834F7C" w:rsidRDefault="00834F7C" w:rsidP="008A2742">
      <w:pPr>
        <w:pStyle w:val="Default"/>
        <w:jc w:val="both"/>
        <w:rPr>
          <w:b/>
          <w:i/>
          <w:sz w:val="23"/>
          <w:szCs w:val="23"/>
        </w:rPr>
      </w:pPr>
      <w:r w:rsidRPr="00834F7C">
        <w:rPr>
          <w:b/>
          <w:i/>
          <w:sz w:val="23"/>
          <w:szCs w:val="23"/>
        </w:rPr>
        <w:t>Monsieur Le Maire met le projet au vote,</w:t>
      </w:r>
      <w:r>
        <w:rPr>
          <w:b/>
          <w:i/>
          <w:sz w:val="23"/>
          <w:szCs w:val="23"/>
        </w:rPr>
        <w:t xml:space="preserve"> pour 8 et 2 abstentions (GALFARD Régis et AUDIER Bernard)</w:t>
      </w:r>
    </w:p>
    <w:p w:rsidR="00834F7C" w:rsidRDefault="00834F7C" w:rsidP="008A2742">
      <w:pPr>
        <w:pStyle w:val="Default"/>
        <w:jc w:val="both"/>
        <w:rPr>
          <w:b/>
          <w:i/>
          <w:sz w:val="23"/>
          <w:szCs w:val="23"/>
        </w:rPr>
      </w:pPr>
    </w:p>
    <w:p w:rsidR="00834F7C" w:rsidRPr="00165C0C" w:rsidRDefault="007D037F" w:rsidP="008A2742">
      <w:pPr>
        <w:pStyle w:val="Default"/>
        <w:numPr>
          <w:ilvl w:val="0"/>
          <w:numId w:val="3"/>
        </w:numPr>
        <w:jc w:val="both"/>
        <w:rPr>
          <w:sz w:val="23"/>
          <w:szCs w:val="23"/>
          <w:u w:val="single"/>
        </w:rPr>
      </w:pPr>
      <w:r w:rsidRPr="00165C0C">
        <w:rPr>
          <w:sz w:val="23"/>
          <w:szCs w:val="23"/>
          <w:u w:val="single"/>
        </w:rPr>
        <w:t>Travaux sortie du village en direction d’ANNOT (1 er pont)</w:t>
      </w:r>
    </w:p>
    <w:p w:rsidR="007D037F" w:rsidRDefault="00165C0C" w:rsidP="008A2742">
      <w:pPr>
        <w:pStyle w:val="Default"/>
        <w:jc w:val="both"/>
        <w:rPr>
          <w:sz w:val="23"/>
          <w:szCs w:val="23"/>
        </w:rPr>
      </w:pPr>
      <w:r>
        <w:rPr>
          <w:sz w:val="23"/>
          <w:szCs w:val="23"/>
        </w:rPr>
        <w:t>Monsieur Le Maire indique que l</w:t>
      </w:r>
      <w:r w:rsidR="007D037F">
        <w:rPr>
          <w:sz w:val="23"/>
          <w:szCs w:val="23"/>
        </w:rPr>
        <w:t>e</w:t>
      </w:r>
      <w:r>
        <w:rPr>
          <w:sz w:val="23"/>
          <w:szCs w:val="23"/>
        </w:rPr>
        <w:t xml:space="preserve"> 1er</w:t>
      </w:r>
      <w:r w:rsidR="007D037F">
        <w:rPr>
          <w:sz w:val="23"/>
          <w:szCs w:val="23"/>
        </w:rPr>
        <w:t xml:space="preserve"> pont en béton a été contrôlé, il est en bon état.</w:t>
      </w:r>
    </w:p>
    <w:p w:rsidR="007D037F" w:rsidRDefault="007D037F" w:rsidP="008A2742">
      <w:pPr>
        <w:pStyle w:val="Default"/>
        <w:jc w:val="both"/>
        <w:rPr>
          <w:sz w:val="23"/>
          <w:szCs w:val="23"/>
        </w:rPr>
      </w:pPr>
      <w:r>
        <w:rPr>
          <w:sz w:val="23"/>
          <w:szCs w:val="23"/>
        </w:rPr>
        <w:t>Il s’agirait donc pour ces travaux de refaire de l’</w:t>
      </w:r>
      <w:r w:rsidR="00165C0C">
        <w:rPr>
          <w:sz w:val="23"/>
          <w:szCs w:val="23"/>
        </w:rPr>
        <w:t>enrobé</w:t>
      </w:r>
      <w:r>
        <w:rPr>
          <w:sz w:val="23"/>
          <w:szCs w:val="23"/>
        </w:rPr>
        <w:t xml:space="preserve"> et voir pour</w:t>
      </w:r>
      <w:r w:rsidR="00CB0C31">
        <w:rPr>
          <w:sz w:val="23"/>
          <w:szCs w:val="23"/>
        </w:rPr>
        <w:t xml:space="preserve"> un recueil des eaux </w:t>
      </w:r>
      <w:r>
        <w:rPr>
          <w:sz w:val="23"/>
          <w:szCs w:val="23"/>
        </w:rPr>
        <w:t>avant et après le pont.</w:t>
      </w:r>
    </w:p>
    <w:p w:rsidR="009561D5" w:rsidRDefault="009561D5" w:rsidP="008A2742">
      <w:pPr>
        <w:pStyle w:val="Default"/>
        <w:jc w:val="both"/>
        <w:rPr>
          <w:sz w:val="23"/>
          <w:szCs w:val="23"/>
        </w:rPr>
      </w:pPr>
      <w:r>
        <w:rPr>
          <w:sz w:val="23"/>
          <w:szCs w:val="23"/>
        </w:rPr>
        <w:t xml:space="preserve">Apres discussion la réfection de l’enrobé du pont vers chez Mr </w:t>
      </w:r>
      <w:r w:rsidR="00CB0C31">
        <w:rPr>
          <w:sz w:val="23"/>
          <w:szCs w:val="23"/>
        </w:rPr>
        <w:t xml:space="preserve">et Mme </w:t>
      </w:r>
      <w:r>
        <w:rPr>
          <w:sz w:val="23"/>
          <w:szCs w:val="23"/>
        </w:rPr>
        <w:t>MIRETTI serait envisagé (devis d’environ 7 400 € HT) avec la possibilité d’une subv</w:t>
      </w:r>
      <w:r w:rsidR="00217C9F">
        <w:rPr>
          <w:sz w:val="23"/>
          <w:szCs w:val="23"/>
        </w:rPr>
        <w:t xml:space="preserve">ention du CG de 2500 € si </w:t>
      </w:r>
      <w:r>
        <w:rPr>
          <w:sz w:val="23"/>
          <w:szCs w:val="23"/>
        </w:rPr>
        <w:t xml:space="preserve"> un projet</w:t>
      </w:r>
      <w:r w:rsidR="00217C9F">
        <w:rPr>
          <w:sz w:val="23"/>
          <w:szCs w:val="23"/>
        </w:rPr>
        <w:t xml:space="preserve"> est avancé</w:t>
      </w:r>
      <w:r>
        <w:rPr>
          <w:sz w:val="23"/>
          <w:szCs w:val="23"/>
        </w:rPr>
        <w:t>.</w:t>
      </w:r>
    </w:p>
    <w:p w:rsidR="00CB0C31" w:rsidRDefault="00CB0C31" w:rsidP="008A2742">
      <w:pPr>
        <w:pStyle w:val="Default"/>
        <w:jc w:val="both"/>
        <w:rPr>
          <w:sz w:val="23"/>
          <w:szCs w:val="23"/>
        </w:rPr>
      </w:pPr>
      <w:r>
        <w:rPr>
          <w:sz w:val="23"/>
          <w:szCs w:val="23"/>
        </w:rPr>
        <w:t>La proposition de</w:t>
      </w:r>
      <w:r w:rsidR="001E1A9F">
        <w:rPr>
          <w:sz w:val="23"/>
          <w:szCs w:val="23"/>
        </w:rPr>
        <w:t xml:space="preserve"> don de l’association du </w:t>
      </w:r>
      <w:r>
        <w:rPr>
          <w:sz w:val="23"/>
          <w:szCs w:val="23"/>
        </w:rPr>
        <w:t>Défens</w:t>
      </w:r>
      <w:r w:rsidR="001E1A9F">
        <w:rPr>
          <w:sz w:val="23"/>
          <w:szCs w:val="23"/>
        </w:rPr>
        <w:t xml:space="preserve"> </w:t>
      </w:r>
      <w:r>
        <w:rPr>
          <w:sz w:val="23"/>
          <w:szCs w:val="23"/>
        </w:rPr>
        <w:t xml:space="preserve">à la Commune, </w:t>
      </w:r>
      <w:r w:rsidR="001E1A9F">
        <w:rPr>
          <w:sz w:val="23"/>
          <w:szCs w:val="23"/>
        </w:rPr>
        <w:t>voté</w:t>
      </w:r>
      <w:r>
        <w:rPr>
          <w:sz w:val="23"/>
          <w:szCs w:val="23"/>
        </w:rPr>
        <w:t xml:space="preserve"> lors de l’assemblée générale d’un montant maximal de 3000€ et annoncée par Mr</w:t>
      </w:r>
      <w:r w:rsidR="00217C9F">
        <w:rPr>
          <w:sz w:val="23"/>
          <w:szCs w:val="23"/>
        </w:rPr>
        <w:t xml:space="preserve"> GALFARD Régis </w:t>
      </w:r>
      <w:r>
        <w:rPr>
          <w:sz w:val="23"/>
          <w:szCs w:val="23"/>
        </w:rPr>
        <w:t>en sa qualité de vice-président de cette association.</w:t>
      </w:r>
    </w:p>
    <w:p w:rsidR="00CB0C31" w:rsidRDefault="00CB0C31" w:rsidP="008A2742">
      <w:pPr>
        <w:pStyle w:val="Default"/>
        <w:jc w:val="both"/>
        <w:rPr>
          <w:sz w:val="23"/>
          <w:szCs w:val="23"/>
        </w:rPr>
      </w:pPr>
      <w:r>
        <w:rPr>
          <w:sz w:val="23"/>
          <w:szCs w:val="23"/>
        </w:rPr>
        <w:t>Mr GALFARD Régis regrette l’absence de Monsieur le Maire lors de l’assemblée. Monsieur le Maire rappelle, à toute fin utile, que l’association n’a pas sollicité officiellement la réservation de la salle et qu’aucune invitation officielle ne lui a été adressée.</w:t>
      </w:r>
    </w:p>
    <w:p w:rsidR="001E1A9F" w:rsidRDefault="00CB0C31" w:rsidP="008A2742">
      <w:pPr>
        <w:pStyle w:val="Default"/>
        <w:jc w:val="both"/>
        <w:rPr>
          <w:sz w:val="23"/>
          <w:szCs w:val="23"/>
        </w:rPr>
      </w:pPr>
      <w:r>
        <w:rPr>
          <w:sz w:val="23"/>
          <w:szCs w:val="23"/>
        </w:rPr>
        <w:t>Lorsque</w:t>
      </w:r>
      <w:r w:rsidR="001E1A9F">
        <w:rPr>
          <w:sz w:val="23"/>
          <w:szCs w:val="23"/>
        </w:rPr>
        <w:t xml:space="preserve"> le budget sera voté</w:t>
      </w:r>
      <w:r>
        <w:rPr>
          <w:sz w:val="23"/>
          <w:szCs w:val="23"/>
        </w:rPr>
        <w:t>,</w:t>
      </w:r>
      <w:r w:rsidR="001E1A9F">
        <w:rPr>
          <w:sz w:val="23"/>
          <w:szCs w:val="23"/>
        </w:rPr>
        <w:t xml:space="preserve"> avec les détails des travaux, un courrier sera adressé à l’association.</w:t>
      </w:r>
    </w:p>
    <w:p w:rsidR="009561D5" w:rsidRDefault="00CB0C31" w:rsidP="008A2742">
      <w:pPr>
        <w:pStyle w:val="Default"/>
        <w:jc w:val="both"/>
        <w:rPr>
          <w:sz w:val="23"/>
          <w:szCs w:val="23"/>
        </w:rPr>
      </w:pPr>
      <w:r>
        <w:rPr>
          <w:sz w:val="23"/>
          <w:szCs w:val="23"/>
        </w:rPr>
        <w:t xml:space="preserve">Monsieur le Maire propose qu’un </w:t>
      </w:r>
      <w:r w:rsidR="009561D5">
        <w:rPr>
          <w:sz w:val="23"/>
          <w:szCs w:val="23"/>
        </w:rPr>
        <w:t>travail collectif des conseillers m</w:t>
      </w:r>
      <w:r w:rsidR="001E1A9F">
        <w:rPr>
          <w:sz w:val="23"/>
          <w:szCs w:val="23"/>
        </w:rPr>
        <w:t>unicipaux</w:t>
      </w:r>
      <w:r>
        <w:rPr>
          <w:sz w:val="23"/>
          <w:szCs w:val="23"/>
        </w:rPr>
        <w:t xml:space="preserve"> soit</w:t>
      </w:r>
      <w:r w:rsidR="009561D5">
        <w:rPr>
          <w:sz w:val="23"/>
          <w:szCs w:val="23"/>
        </w:rPr>
        <w:t xml:space="preserve"> fait pour les </w:t>
      </w:r>
      <w:r>
        <w:rPr>
          <w:sz w:val="23"/>
          <w:szCs w:val="23"/>
        </w:rPr>
        <w:t xml:space="preserve">exécuter des </w:t>
      </w:r>
      <w:r w:rsidR="009561D5">
        <w:rPr>
          <w:sz w:val="23"/>
          <w:szCs w:val="23"/>
        </w:rPr>
        <w:t xml:space="preserve">travaux </w:t>
      </w:r>
      <w:r>
        <w:rPr>
          <w:sz w:val="23"/>
          <w:szCs w:val="23"/>
        </w:rPr>
        <w:t>sur canal entre le pont et la prise d’eau de Mr LAMBOT.</w:t>
      </w:r>
    </w:p>
    <w:p w:rsidR="001E1A9F" w:rsidRDefault="001E1A9F" w:rsidP="008A2742">
      <w:pPr>
        <w:pStyle w:val="Default"/>
        <w:jc w:val="both"/>
        <w:rPr>
          <w:sz w:val="23"/>
          <w:szCs w:val="23"/>
        </w:rPr>
      </w:pPr>
    </w:p>
    <w:p w:rsidR="009561D5" w:rsidRPr="006673D2" w:rsidRDefault="009561D5" w:rsidP="008A2742">
      <w:pPr>
        <w:pStyle w:val="Default"/>
        <w:jc w:val="both"/>
        <w:rPr>
          <w:sz w:val="23"/>
          <w:szCs w:val="23"/>
        </w:rPr>
      </w:pPr>
    </w:p>
    <w:p w:rsidR="007D5799" w:rsidRPr="007D5799" w:rsidRDefault="007D5799" w:rsidP="008A2742">
      <w:pPr>
        <w:pStyle w:val="Default"/>
        <w:jc w:val="both"/>
        <w:rPr>
          <w:sz w:val="23"/>
          <w:szCs w:val="23"/>
        </w:rPr>
      </w:pPr>
      <w:r w:rsidRPr="007D5799">
        <w:rPr>
          <w:sz w:val="23"/>
          <w:szCs w:val="23"/>
        </w:rPr>
        <w:t xml:space="preserve">- </w:t>
      </w:r>
      <w:r w:rsidR="001146F4" w:rsidRPr="002E4274">
        <w:rPr>
          <w:b/>
          <w:bCs/>
          <w:sz w:val="28"/>
          <w:szCs w:val="28"/>
          <w:u w:val="single"/>
        </w:rPr>
        <w:t>Décisions modificatives</w:t>
      </w:r>
    </w:p>
    <w:p w:rsidR="007D5799" w:rsidRDefault="007D5799" w:rsidP="008A2742">
      <w:pPr>
        <w:pStyle w:val="Default"/>
        <w:jc w:val="both"/>
        <w:rPr>
          <w:sz w:val="23"/>
          <w:szCs w:val="23"/>
        </w:rPr>
      </w:pPr>
    </w:p>
    <w:p w:rsidR="002E4274" w:rsidRDefault="002E4274" w:rsidP="008A2742">
      <w:pPr>
        <w:pStyle w:val="Default"/>
        <w:jc w:val="both"/>
        <w:rPr>
          <w:sz w:val="23"/>
          <w:szCs w:val="23"/>
        </w:rPr>
      </w:pPr>
      <w:r>
        <w:rPr>
          <w:sz w:val="23"/>
          <w:szCs w:val="23"/>
        </w:rPr>
        <w:t>Deux décisions modificatives sont présentées</w:t>
      </w:r>
      <w:r w:rsidR="007307CB">
        <w:rPr>
          <w:sz w:val="23"/>
          <w:szCs w:val="23"/>
        </w:rPr>
        <w:t xml:space="preserve"> par Madame la Secrétaire de Mairie.</w:t>
      </w:r>
    </w:p>
    <w:p w:rsidR="002E4274" w:rsidRDefault="002E4274" w:rsidP="008A2742">
      <w:pPr>
        <w:pStyle w:val="Default"/>
        <w:jc w:val="both"/>
        <w:rPr>
          <w:sz w:val="23"/>
          <w:szCs w:val="23"/>
        </w:rPr>
      </w:pPr>
    </w:p>
    <w:p w:rsidR="002E4274" w:rsidRPr="002E4274" w:rsidRDefault="002E4274" w:rsidP="008A2742">
      <w:pPr>
        <w:pStyle w:val="Default"/>
        <w:numPr>
          <w:ilvl w:val="0"/>
          <w:numId w:val="1"/>
        </w:numPr>
        <w:jc w:val="both"/>
        <w:rPr>
          <w:sz w:val="23"/>
          <w:szCs w:val="23"/>
          <w:u w:val="single"/>
        </w:rPr>
      </w:pPr>
      <w:r w:rsidRPr="002E4274">
        <w:rPr>
          <w:sz w:val="23"/>
          <w:szCs w:val="23"/>
          <w:u w:val="single"/>
        </w:rPr>
        <w:t>Crédits supplémentaires FCTVA</w:t>
      </w:r>
    </w:p>
    <w:p w:rsidR="002E4274" w:rsidRDefault="002E4274" w:rsidP="008A2742">
      <w:pPr>
        <w:pStyle w:val="Default"/>
        <w:jc w:val="both"/>
        <w:rPr>
          <w:sz w:val="23"/>
          <w:szCs w:val="23"/>
        </w:rPr>
      </w:pPr>
    </w:p>
    <w:p w:rsidR="002E4274" w:rsidRPr="002E4274" w:rsidRDefault="002E4274" w:rsidP="008A2742">
      <w:pPr>
        <w:spacing w:after="0" w:line="240" w:lineRule="auto"/>
        <w:jc w:val="both"/>
        <w:rPr>
          <w:rFonts w:ascii="Arial" w:eastAsia="Times New Roman" w:hAnsi="Arial" w:cs="Arial"/>
          <w:b/>
          <w:bCs/>
          <w:lang w:eastAsia="fr-FR"/>
        </w:rPr>
      </w:pPr>
      <w:r w:rsidRPr="002E4274">
        <w:rPr>
          <w:rFonts w:ascii="Arial" w:eastAsia="Times New Roman" w:hAnsi="Arial" w:cs="Arial"/>
          <w:b/>
          <w:bCs/>
          <w:noProof/>
          <w:lang w:eastAsia="fr-FR"/>
        </w:rPr>
        <w:t>COMPTES DEPENSES</w:t>
      </w:r>
    </w:p>
    <w:p w:rsidR="002E4274" w:rsidRPr="002E4274" w:rsidRDefault="002E4274" w:rsidP="008A2742">
      <w:pPr>
        <w:spacing w:after="0" w:line="240" w:lineRule="auto"/>
        <w:jc w:val="both"/>
        <w:rPr>
          <w:rFonts w:ascii="Arial" w:eastAsia="Times New Roman" w:hAnsi="Arial" w:cs="Arial"/>
          <w:lang w:eastAsia="fr-FR"/>
        </w:rPr>
      </w:pPr>
    </w:p>
    <w:tbl>
      <w:tblPr>
        <w:tblW w:w="11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7"/>
        <w:gridCol w:w="900"/>
        <w:gridCol w:w="1260"/>
        <w:gridCol w:w="1260"/>
        <w:gridCol w:w="1080"/>
        <w:gridCol w:w="4140"/>
        <w:gridCol w:w="1459"/>
      </w:tblGrid>
      <w:tr w:rsidR="002E4274" w:rsidRPr="00467F58" w:rsidTr="00467F58">
        <w:trPr>
          <w:jc w:val="center"/>
        </w:trPr>
        <w:tc>
          <w:tcPr>
            <w:tcW w:w="1027"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Chapitre</w:t>
            </w:r>
          </w:p>
        </w:tc>
        <w:tc>
          <w:tcPr>
            <w:tcW w:w="90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Article</w:t>
            </w:r>
          </w:p>
        </w:tc>
        <w:tc>
          <w:tcPr>
            <w:tcW w:w="126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Opération</w:t>
            </w:r>
          </w:p>
        </w:tc>
        <w:tc>
          <w:tcPr>
            <w:tcW w:w="126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Ventilation</w:t>
            </w:r>
          </w:p>
        </w:tc>
        <w:tc>
          <w:tcPr>
            <w:tcW w:w="108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Service</w:t>
            </w:r>
          </w:p>
        </w:tc>
        <w:tc>
          <w:tcPr>
            <w:tcW w:w="414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Nature</w:t>
            </w:r>
          </w:p>
        </w:tc>
        <w:tc>
          <w:tcPr>
            <w:tcW w:w="1459"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Montant</w:t>
            </w:r>
          </w:p>
        </w:tc>
      </w:tr>
      <w:tr w:rsidR="002E4274" w:rsidRPr="00467F58" w:rsidTr="00467F58">
        <w:trPr>
          <w:jc w:val="center"/>
        </w:trPr>
        <w:tc>
          <w:tcPr>
            <w:tcW w:w="1027"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011</w:t>
            </w:r>
          </w:p>
        </w:tc>
        <w:tc>
          <w:tcPr>
            <w:tcW w:w="90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61522</w:t>
            </w: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108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414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Bâtiments</w:t>
            </w:r>
          </w:p>
        </w:tc>
        <w:tc>
          <w:tcPr>
            <w:tcW w:w="1459"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2 651,00</w:t>
            </w:r>
          </w:p>
        </w:tc>
      </w:tr>
      <w:tr w:rsidR="002E4274" w:rsidRPr="00467F58" w:rsidTr="00467F58">
        <w:trPr>
          <w:jc w:val="center"/>
        </w:trPr>
        <w:tc>
          <w:tcPr>
            <w:tcW w:w="1027"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011</w:t>
            </w:r>
          </w:p>
        </w:tc>
        <w:tc>
          <w:tcPr>
            <w:tcW w:w="90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6262</w:t>
            </w: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108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414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FRAIS DE TELECOM.</w:t>
            </w:r>
          </w:p>
        </w:tc>
        <w:tc>
          <w:tcPr>
            <w:tcW w:w="1459"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1 000,00</w:t>
            </w:r>
          </w:p>
        </w:tc>
      </w:tr>
      <w:tr w:rsidR="002E4274" w:rsidRPr="00467F58" w:rsidTr="00467F58">
        <w:trPr>
          <w:jc w:val="center"/>
        </w:trPr>
        <w:tc>
          <w:tcPr>
            <w:tcW w:w="1027"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w:t>
            </w:r>
          </w:p>
        </w:tc>
        <w:tc>
          <w:tcPr>
            <w:tcW w:w="90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w:t>
            </w: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w:t>
            </w: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w:t>
            </w:r>
          </w:p>
        </w:tc>
        <w:tc>
          <w:tcPr>
            <w:tcW w:w="108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w:t>
            </w:r>
          </w:p>
        </w:tc>
        <w:tc>
          <w:tcPr>
            <w:tcW w:w="414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w:t>
            </w:r>
          </w:p>
        </w:tc>
        <w:tc>
          <w:tcPr>
            <w:tcW w:w="1459"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w:t>
            </w:r>
          </w:p>
        </w:tc>
      </w:tr>
    </w:tbl>
    <w:p w:rsidR="002E4274" w:rsidRPr="002E4274" w:rsidRDefault="002E4274" w:rsidP="008A2742">
      <w:pPr>
        <w:spacing w:after="0" w:line="240" w:lineRule="auto"/>
        <w:jc w:val="both"/>
        <w:rPr>
          <w:rFonts w:ascii="Arial" w:eastAsia="Times New Roman" w:hAnsi="Arial" w:cs="Arial"/>
          <w:b/>
          <w:bCs/>
          <w:lang w:eastAsia="fr-FR"/>
        </w:rPr>
      </w:pPr>
      <w:r w:rsidRPr="002E4274">
        <w:rPr>
          <w:rFonts w:ascii="Arial" w:eastAsia="Times New Roman" w:hAnsi="Arial" w:cs="Arial"/>
          <w:b/>
          <w:bCs/>
          <w:noProof/>
          <w:lang w:eastAsia="fr-FR"/>
        </w:rPr>
        <w:t>COMPTES RECETTES</w:t>
      </w:r>
    </w:p>
    <w:p w:rsidR="002E4274" w:rsidRPr="002E4274" w:rsidRDefault="002E4274" w:rsidP="008A2742">
      <w:pPr>
        <w:spacing w:after="0" w:line="240" w:lineRule="auto"/>
        <w:jc w:val="both"/>
        <w:rPr>
          <w:rFonts w:ascii="Arial" w:eastAsia="Times New Roman" w:hAnsi="Arial" w:cs="Arial"/>
          <w:b/>
          <w:bCs/>
          <w:u w:val="single"/>
          <w:lang w:eastAsia="fr-FR"/>
        </w:rPr>
      </w:pPr>
    </w:p>
    <w:tbl>
      <w:tblPr>
        <w:tblW w:w="11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4"/>
        <w:gridCol w:w="900"/>
        <w:gridCol w:w="1260"/>
        <w:gridCol w:w="1260"/>
        <w:gridCol w:w="1080"/>
        <w:gridCol w:w="4140"/>
        <w:gridCol w:w="1455"/>
      </w:tblGrid>
      <w:tr w:rsidR="002E4274" w:rsidRPr="00467F58" w:rsidTr="00467F58">
        <w:trPr>
          <w:trHeight w:val="240"/>
          <w:jc w:val="center"/>
        </w:trPr>
        <w:tc>
          <w:tcPr>
            <w:tcW w:w="1024"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Chapitre</w:t>
            </w:r>
          </w:p>
        </w:tc>
        <w:tc>
          <w:tcPr>
            <w:tcW w:w="90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Article</w:t>
            </w:r>
          </w:p>
        </w:tc>
        <w:tc>
          <w:tcPr>
            <w:tcW w:w="126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Opération</w:t>
            </w:r>
          </w:p>
        </w:tc>
        <w:tc>
          <w:tcPr>
            <w:tcW w:w="126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Ventilation</w:t>
            </w:r>
          </w:p>
        </w:tc>
        <w:tc>
          <w:tcPr>
            <w:tcW w:w="108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Service</w:t>
            </w:r>
          </w:p>
        </w:tc>
        <w:tc>
          <w:tcPr>
            <w:tcW w:w="414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Nature</w:t>
            </w:r>
          </w:p>
        </w:tc>
        <w:tc>
          <w:tcPr>
            <w:tcW w:w="1455"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Montant</w:t>
            </w:r>
          </w:p>
        </w:tc>
      </w:tr>
      <w:tr w:rsidR="002E4274" w:rsidRPr="00467F58" w:rsidTr="00467F58">
        <w:trPr>
          <w:jc w:val="center"/>
        </w:trPr>
        <w:tc>
          <w:tcPr>
            <w:tcW w:w="1024"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10</w:t>
            </w:r>
          </w:p>
        </w:tc>
        <w:tc>
          <w:tcPr>
            <w:tcW w:w="90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10222</w:t>
            </w: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OPFI</w:t>
            </w: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108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414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FCTVA</w:t>
            </w:r>
          </w:p>
        </w:tc>
        <w:tc>
          <w:tcPr>
            <w:tcW w:w="1455"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3 651,00</w:t>
            </w:r>
          </w:p>
        </w:tc>
      </w:tr>
    </w:tbl>
    <w:p w:rsidR="002E4274" w:rsidRDefault="002E4274" w:rsidP="008A2742">
      <w:pPr>
        <w:pStyle w:val="Default"/>
        <w:jc w:val="both"/>
        <w:rPr>
          <w:sz w:val="23"/>
          <w:szCs w:val="23"/>
        </w:rPr>
      </w:pPr>
    </w:p>
    <w:p w:rsidR="002E4274" w:rsidRDefault="002E4274" w:rsidP="008A2742">
      <w:pPr>
        <w:pStyle w:val="Default"/>
        <w:jc w:val="both"/>
        <w:rPr>
          <w:sz w:val="23"/>
          <w:szCs w:val="23"/>
        </w:rPr>
      </w:pPr>
    </w:p>
    <w:p w:rsidR="007307CB" w:rsidRDefault="007307CB" w:rsidP="008A2742">
      <w:pPr>
        <w:pStyle w:val="Default"/>
        <w:jc w:val="both"/>
        <w:rPr>
          <w:sz w:val="23"/>
          <w:szCs w:val="23"/>
        </w:rPr>
      </w:pPr>
    </w:p>
    <w:p w:rsidR="007307CB" w:rsidRDefault="007307CB" w:rsidP="008A2742">
      <w:pPr>
        <w:pStyle w:val="Default"/>
        <w:jc w:val="both"/>
        <w:rPr>
          <w:sz w:val="23"/>
          <w:szCs w:val="23"/>
        </w:rPr>
      </w:pPr>
    </w:p>
    <w:p w:rsidR="002E4274" w:rsidRPr="002E4274" w:rsidRDefault="002E4274" w:rsidP="008A2742">
      <w:pPr>
        <w:pStyle w:val="Default"/>
        <w:numPr>
          <w:ilvl w:val="0"/>
          <w:numId w:val="1"/>
        </w:numPr>
        <w:jc w:val="both"/>
        <w:rPr>
          <w:sz w:val="23"/>
          <w:szCs w:val="23"/>
          <w:u w:val="single"/>
        </w:rPr>
      </w:pPr>
      <w:r w:rsidRPr="002E4274">
        <w:rPr>
          <w:sz w:val="23"/>
          <w:szCs w:val="23"/>
          <w:u w:val="single"/>
        </w:rPr>
        <w:lastRenderedPageBreak/>
        <w:t>Virement de crédits entre chapitres de fonctionnement</w:t>
      </w:r>
    </w:p>
    <w:p w:rsidR="002E4274" w:rsidRDefault="002E4274" w:rsidP="008A2742">
      <w:pPr>
        <w:pStyle w:val="Default"/>
        <w:ind w:left="720"/>
        <w:jc w:val="both"/>
        <w:rPr>
          <w:sz w:val="23"/>
          <w:szCs w:val="23"/>
        </w:rPr>
      </w:pPr>
    </w:p>
    <w:p w:rsidR="002E4274" w:rsidRPr="002E4274" w:rsidRDefault="002E4274" w:rsidP="008A2742">
      <w:pPr>
        <w:jc w:val="both"/>
        <w:rPr>
          <w:rFonts w:ascii="Arial" w:hAnsi="Arial" w:cs="Arial"/>
          <w:b/>
          <w:bCs/>
        </w:rPr>
      </w:pPr>
      <w:r w:rsidRPr="002E4274">
        <w:rPr>
          <w:rFonts w:ascii="Arial" w:hAnsi="Arial" w:cs="Arial"/>
          <w:b/>
          <w:bCs/>
          <w:noProof/>
        </w:rPr>
        <w:t>CREDITS A OUVRIR</w:t>
      </w:r>
    </w:p>
    <w:tbl>
      <w:tblPr>
        <w:tblW w:w="11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7"/>
        <w:gridCol w:w="900"/>
        <w:gridCol w:w="1260"/>
        <w:gridCol w:w="1260"/>
        <w:gridCol w:w="1080"/>
        <w:gridCol w:w="4140"/>
        <w:gridCol w:w="1459"/>
      </w:tblGrid>
      <w:tr w:rsidR="002E4274" w:rsidRPr="00467F58" w:rsidTr="00467F58">
        <w:trPr>
          <w:jc w:val="center"/>
        </w:trPr>
        <w:tc>
          <w:tcPr>
            <w:tcW w:w="1027" w:type="dxa"/>
          </w:tcPr>
          <w:p w:rsidR="002E4274" w:rsidRPr="00467F58" w:rsidRDefault="002E4274" w:rsidP="008A2742">
            <w:pPr>
              <w:jc w:val="both"/>
              <w:rPr>
                <w:rFonts w:ascii="Arial" w:hAnsi="Arial" w:cs="Arial"/>
                <w:b/>
                <w:bCs/>
                <w:sz w:val="18"/>
                <w:szCs w:val="18"/>
              </w:rPr>
            </w:pPr>
            <w:r w:rsidRPr="00467F58">
              <w:rPr>
                <w:rFonts w:ascii="Arial" w:hAnsi="Arial" w:cs="Arial"/>
                <w:b/>
                <w:bCs/>
                <w:sz w:val="18"/>
                <w:szCs w:val="18"/>
              </w:rPr>
              <w:t>Chapitre</w:t>
            </w:r>
          </w:p>
        </w:tc>
        <w:tc>
          <w:tcPr>
            <w:tcW w:w="900" w:type="dxa"/>
          </w:tcPr>
          <w:p w:rsidR="002E4274" w:rsidRPr="00467F58" w:rsidRDefault="002E4274" w:rsidP="008A2742">
            <w:pPr>
              <w:jc w:val="both"/>
              <w:rPr>
                <w:rFonts w:ascii="Arial" w:hAnsi="Arial" w:cs="Arial"/>
                <w:b/>
                <w:bCs/>
                <w:sz w:val="18"/>
                <w:szCs w:val="18"/>
              </w:rPr>
            </w:pPr>
            <w:r w:rsidRPr="00467F58">
              <w:rPr>
                <w:rFonts w:ascii="Arial" w:hAnsi="Arial" w:cs="Arial"/>
                <w:b/>
                <w:bCs/>
                <w:sz w:val="18"/>
                <w:szCs w:val="18"/>
              </w:rPr>
              <w:t>Article</w:t>
            </w:r>
          </w:p>
        </w:tc>
        <w:tc>
          <w:tcPr>
            <w:tcW w:w="1260" w:type="dxa"/>
          </w:tcPr>
          <w:p w:rsidR="002E4274" w:rsidRPr="00467F58" w:rsidRDefault="002E4274" w:rsidP="008A2742">
            <w:pPr>
              <w:jc w:val="both"/>
              <w:rPr>
                <w:rFonts w:ascii="Arial" w:hAnsi="Arial" w:cs="Arial"/>
                <w:b/>
                <w:bCs/>
                <w:sz w:val="18"/>
                <w:szCs w:val="18"/>
              </w:rPr>
            </w:pPr>
            <w:r w:rsidRPr="00467F58">
              <w:rPr>
                <w:rFonts w:ascii="Arial" w:hAnsi="Arial" w:cs="Arial"/>
                <w:b/>
                <w:bCs/>
                <w:sz w:val="18"/>
                <w:szCs w:val="18"/>
              </w:rPr>
              <w:t>Opération</w:t>
            </w:r>
          </w:p>
        </w:tc>
        <w:tc>
          <w:tcPr>
            <w:tcW w:w="1260" w:type="dxa"/>
          </w:tcPr>
          <w:p w:rsidR="002E4274" w:rsidRPr="00467F58" w:rsidRDefault="002E4274" w:rsidP="008A2742">
            <w:pPr>
              <w:jc w:val="both"/>
              <w:rPr>
                <w:rFonts w:ascii="Arial" w:hAnsi="Arial" w:cs="Arial"/>
                <w:b/>
                <w:bCs/>
                <w:sz w:val="18"/>
                <w:szCs w:val="18"/>
              </w:rPr>
            </w:pPr>
            <w:r w:rsidRPr="00467F58">
              <w:rPr>
                <w:rFonts w:ascii="Arial" w:hAnsi="Arial" w:cs="Arial"/>
                <w:b/>
                <w:bCs/>
                <w:sz w:val="18"/>
                <w:szCs w:val="18"/>
              </w:rPr>
              <w:t>Ventilation</w:t>
            </w:r>
          </w:p>
        </w:tc>
        <w:tc>
          <w:tcPr>
            <w:tcW w:w="1080" w:type="dxa"/>
          </w:tcPr>
          <w:p w:rsidR="002E4274" w:rsidRPr="00467F58" w:rsidRDefault="002E4274" w:rsidP="008A2742">
            <w:pPr>
              <w:jc w:val="both"/>
              <w:rPr>
                <w:rFonts w:ascii="Arial" w:hAnsi="Arial" w:cs="Arial"/>
                <w:b/>
                <w:bCs/>
                <w:sz w:val="18"/>
                <w:szCs w:val="18"/>
              </w:rPr>
            </w:pPr>
            <w:r w:rsidRPr="00467F58">
              <w:rPr>
                <w:rFonts w:ascii="Arial" w:hAnsi="Arial" w:cs="Arial"/>
                <w:b/>
                <w:bCs/>
                <w:sz w:val="18"/>
                <w:szCs w:val="18"/>
              </w:rPr>
              <w:t>Service</w:t>
            </w:r>
          </w:p>
        </w:tc>
        <w:tc>
          <w:tcPr>
            <w:tcW w:w="4140" w:type="dxa"/>
          </w:tcPr>
          <w:p w:rsidR="002E4274" w:rsidRPr="00467F58" w:rsidRDefault="002E4274" w:rsidP="008A2742">
            <w:pPr>
              <w:jc w:val="both"/>
              <w:rPr>
                <w:rFonts w:ascii="Arial" w:hAnsi="Arial" w:cs="Arial"/>
                <w:b/>
                <w:bCs/>
                <w:sz w:val="18"/>
                <w:szCs w:val="18"/>
              </w:rPr>
            </w:pPr>
            <w:r w:rsidRPr="00467F58">
              <w:rPr>
                <w:rFonts w:ascii="Arial" w:hAnsi="Arial" w:cs="Arial"/>
                <w:b/>
                <w:bCs/>
                <w:sz w:val="18"/>
                <w:szCs w:val="18"/>
              </w:rPr>
              <w:t>Nature</w:t>
            </w:r>
          </w:p>
        </w:tc>
        <w:tc>
          <w:tcPr>
            <w:tcW w:w="1459" w:type="dxa"/>
          </w:tcPr>
          <w:p w:rsidR="002E4274" w:rsidRPr="00467F58" w:rsidRDefault="002E4274" w:rsidP="008A2742">
            <w:pPr>
              <w:jc w:val="both"/>
              <w:rPr>
                <w:rFonts w:ascii="Arial" w:hAnsi="Arial" w:cs="Arial"/>
                <w:b/>
                <w:bCs/>
                <w:sz w:val="18"/>
                <w:szCs w:val="18"/>
              </w:rPr>
            </w:pPr>
            <w:r w:rsidRPr="00467F58">
              <w:rPr>
                <w:rFonts w:ascii="Arial" w:hAnsi="Arial" w:cs="Arial"/>
                <w:b/>
                <w:bCs/>
                <w:sz w:val="18"/>
                <w:szCs w:val="18"/>
              </w:rPr>
              <w:t>Montant</w:t>
            </w:r>
          </w:p>
        </w:tc>
      </w:tr>
      <w:tr w:rsidR="002E4274" w:rsidRPr="00467F58" w:rsidTr="00467F58">
        <w:trPr>
          <w:jc w:val="center"/>
        </w:trPr>
        <w:tc>
          <w:tcPr>
            <w:tcW w:w="1027" w:type="dxa"/>
          </w:tcPr>
          <w:p w:rsidR="002E4274" w:rsidRPr="00467F58" w:rsidRDefault="002E4274" w:rsidP="008A2742">
            <w:pPr>
              <w:jc w:val="both"/>
              <w:rPr>
                <w:rFonts w:ascii="Arial" w:hAnsi="Arial" w:cs="Arial"/>
                <w:sz w:val="18"/>
                <w:szCs w:val="18"/>
              </w:rPr>
            </w:pPr>
            <w:r w:rsidRPr="00467F58">
              <w:rPr>
                <w:rFonts w:ascii="Arial" w:hAnsi="Arial" w:cs="Arial"/>
                <w:noProof/>
                <w:sz w:val="18"/>
                <w:szCs w:val="18"/>
              </w:rPr>
              <w:t>011</w:t>
            </w:r>
          </w:p>
        </w:tc>
        <w:tc>
          <w:tcPr>
            <w:tcW w:w="900" w:type="dxa"/>
          </w:tcPr>
          <w:p w:rsidR="002E4274" w:rsidRPr="00467F58" w:rsidRDefault="002E4274" w:rsidP="008A2742">
            <w:pPr>
              <w:jc w:val="both"/>
              <w:rPr>
                <w:rFonts w:ascii="Arial" w:hAnsi="Arial" w:cs="Arial"/>
                <w:sz w:val="18"/>
                <w:szCs w:val="18"/>
              </w:rPr>
            </w:pPr>
            <w:r w:rsidRPr="00467F58">
              <w:rPr>
                <w:rFonts w:ascii="Arial" w:hAnsi="Arial" w:cs="Arial"/>
                <w:noProof/>
                <w:sz w:val="18"/>
                <w:szCs w:val="18"/>
              </w:rPr>
              <w:t>6232</w:t>
            </w:r>
          </w:p>
        </w:tc>
        <w:tc>
          <w:tcPr>
            <w:tcW w:w="1260" w:type="dxa"/>
          </w:tcPr>
          <w:p w:rsidR="002E4274" w:rsidRPr="00467F58" w:rsidRDefault="002E4274" w:rsidP="008A2742">
            <w:pPr>
              <w:jc w:val="both"/>
              <w:rPr>
                <w:rFonts w:ascii="Arial" w:hAnsi="Arial" w:cs="Arial"/>
                <w:sz w:val="18"/>
                <w:szCs w:val="18"/>
              </w:rPr>
            </w:pPr>
          </w:p>
        </w:tc>
        <w:tc>
          <w:tcPr>
            <w:tcW w:w="1260" w:type="dxa"/>
          </w:tcPr>
          <w:p w:rsidR="002E4274" w:rsidRPr="00467F58" w:rsidRDefault="002E4274" w:rsidP="008A2742">
            <w:pPr>
              <w:jc w:val="both"/>
              <w:rPr>
                <w:rFonts w:ascii="Arial" w:hAnsi="Arial" w:cs="Arial"/>
                <w:sz w:val="18"/>
                <w:szCs w:val="18"/>
              </w:rPr>
            </w:pPr>
          </w:p>
        </w:tc>
        <w:tc>
          <w:tcPr>
            <w:tcW w:w="1080" w:type="dxa"/>
          </w:tcPr>
          <w:p w:rsidR="002E4274" w:rsidRPr="00467F58" w:rsidRDefault="002E4274" w:rsidP="008A2742">
            <w:pPr>
              <w:jc w:val="both"/>
              <w:rPr>
                <w:rFonts w:ascii="Arial" w:hAnsi="Arial" w:cs="Arial"/>
                <w:sz w:val="18"/>
                <w:szCs w:val="18"/>
              </w:rPr>
            </w:pPr>
          </w:p>
        </w:tc>
        <w:tc>
          <w:tcPr>
            <w:tcW w:w="4140" w:type="dxa"/>
          </w:tcPr>
          <w:p w:rsidR="002E4274" w:rsidRPr="00467F58" w:rsidRDefault="002E4274" w:rsidP="008A2742">
            <w:pPr>
              <w:jc w:val="both"/>
              <w:rPr>
                <w:rFonts w:ascii="Arial" w:hAnsi="Arial" w:cs="Arial"/>
                <w:sz w:val="18"/>
                <w:szCs w:val="18"/>
              </w:rPr>
            </w:pPr>
            <w:r w:rsidRPr="00467F58">
              <w:rPr>
                <w:rFonts w:ascii="Arial" w:hAnsi="Arial" w:cs="Arial"/>
                <w:noProof/>
                <w:sz w:val="18"/>
                <w:szCs w:val="18"/>
              </w:rPr>
              <w:t>FETES ET CEREMONIES</w:t>
            </w:r>
          </w:p>
        </w:tc>
        <w:tc>
          <w:tcPr>
            <w:tcW w:w="1459" w:type="dxa"/>
          </w:tcPr>
          <w:p w:rsidR="002E4274" w:rsidRPr="00467F58" w:rsidRDefault="002E4274" w:rsidP="008A2742">
            <w:pPr>
              <w:jc w:val="both"/>
              <w:rPr>
                <w:rFonts w:ascii="Arial" w:hAnsi="Arial" w:cs="Arial"/>
                <w:sz w:val="18"/>
                <w:szCs w:val="18"/>
              </w:rPr>
            </w:pPr>
            <w:r w:rsidRPr="00467F58">
              <w:rPr>
                <w:rFonts w:ascii="Arial" w:hAnsi="Arial" w:cs="Arial"/>
                <w:noProof/>
                <w:sz w:val="18"/>
                <w:szCs w:val="18"/>
              </w:rPr>
              <w:t xml:space="preserve">  1 000,00</w:t>
            </w:r>
          </w:p>
        </w:tc>
      </w:tr>
    </w:tbl>
    <w:p w:rsidR="002E4274" w:rsidRDefault="002E4274" w:rsidP="008A2742">
      <w:pPr>
        <w:spacing w:after="0" w:line="240" w:lineRule="auto"/>
        <w:jc w:val="both"/>
        <w:rPr>
          <w:rFonts w:ascii="Arial" w:eastAsia="Times New Roman" w:hAnsi="Arial" w:cs="Arial"/>
          <w:b/>
          <w:bCs/>
          <w:noProof/>
          <w:u w:val="single"/>
          <w:lang w:eastAsia="fr-FR"/>
        </w:rPr>
      </w:pPr>
    </w:p>
    <w:p w:rsidR="002E4274" w:rsidRPr="002E4274" w:rsidRDefault="002E4274" w:rsidP="008A2742">
      <w:pPr>
        <w:spacing w:after="0" w:line="240" w:lineRule="auto"/>
        <w:jc w:val="both"/>
        <w:rPr>
          <w:rFonts w:ascii="Arial" w:eastAsia="Times New Roman" w:hAnsi="Arial" w:cs="Arial"/>
          <w:b/>
          <w:bCs/>
          <w:lang w:eastAsia="fr-FR"/>
        </w:rPr>
      </w:pPr>
      <w:r w:rsidRPr="002E4274">
        <w:rPr>
          <w:rFonts w:ascii="Arial" w:eastAsia="Times New Roman" w:hAnsi="Arial" w:cs="Arial"/>
          <w:b/>
          <w:bCs/>
          <w:noProof/>
          <w:lang w:eastAsia="fr-FR"/>
        </w:rPr>
        <w:t>CREDITS A REDUIRE</w:t>
      </w:r>
    </w:p>
    <w:p w:rsidR="002E4274" w:rsidRPr="002E4274" w:rsidRDefault="002E4274" w:rsidP="008A2742">
      <w:pPr>
        <w:spacing w:after="0" w:line="240" w:lineRule="auto"/>
        <w:jc w:val="both"/>
        <w:rPr>
          <w:rFonts w:ascii="Arial" w:eastAsia="Times New Roman" w:hAnsi="Arial" w:cs="Arial"/>
          <w:b/>
          <w:bCs/>
          <w:u w:val="single"/>
          <w:lang w:eastAsia="fr-FR"/>
        </w:rPr>
      </w:pPr>
    </w:p>
    <w:tbl>
      <w:tblPr>
        <w:tblW w:w="11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4"/>
        <w:gridCol w:w="900"/>
        <w:gridCol w:w="1260"/>
        <w:gridCol w:w="1260"/>
        <w:gridCol w:w="1080"/>
        <w:gridCol w:w="4140"/>
        <w:gridCol w:w="1455"/>
      </w:tblGrid>
      <w:tr w:rsidR="002E4274" w:rsidRPr="00467F58" w:rsidTr="00467F58">
        <w:trPr>
          <w:trHeight w:val="240"/>
          <w:jc w:val="center"/>
        </w:trPr>
        <w:tc>
          <w:tcPr>
            <w:tcW w:w="1024"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Chapitre</w:t>
            </w:r>
          </w:p>
        </w:tc>
        <w:tc>
          <w:tcPr>
            <w:tcW w:w="90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Article</w:t>
            </w:r>
          </w:p>
        </w:tc>
        <w:tc>
          <w:tcPr>
            <w:tcW w:w="126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Opération</w:t>
            </w:r>
          </w:p>
        </w:tc>
        <w:tc>
          <w:tcPr>
            <w:tcW w:w="126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Ventilation</w:t>
            </w:r>
          </w:p>
        </w:tc>
        <w:tc>
          <w:tcPr>
            <w:tcW w:w="108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Service</w:t>
            </w:r>
          </w:p>
        </w:tc>
        <w:tc>
          <w:tcPr>
            <w:tcW w:w="4140"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Nature</w:t>
            </w:r>
          </w:p>
        </w:tc>
        <w:tc>
          <w:tcPr>
            <w:tcW w:w="1455" w:type="dxa"/>
          </w:tcPr>
          <w:p w:rsidR="002E4274" w:rsidRPr="002E4274" w:rsidRDefault="002E4274" w:rsidP="008A2742">
            <w:pPr>
              <w:spacing w:after="0" w:line="240" w:lineRule="auto"/>
              <w:jc w:val="both"/>
              <w:rPr>
                <w:rFonts w:ascii="Arial" w:eastAsia="Times New Roman" w:hAnsi="Arial" w:cs="Arial"/>
                <w:b/>
                <w:bCs/>
                <w:sz w:val="18"/>
                <w:szCs w:val="18"/>
                <w:lang w:eastAsia="fr-FR"/>
              </w:rPr>
            </w:pPr>
            <w:r w:rsidRPr="002E4274">
              <w:rPr>
                <w:rFonts w:ascii="Arial" w:eastAsia="Times New Roman" w:hAnsi="Arial" w:cs="Arial"/>
                <w:b/>
                <w:bCs/>
                <w:sz w:val="18"/>
                <w:szCs w:val="18"/>
                <w:lang w:eastAsia="fr-FR"/>
              </w:rPr>
              <w:t>Montant</w:t>
            </w:r>
          </w:p>
        </w:tc>
      </w:tr>
      <w:tr w:rsidR="002E4274" w:rsidRPr="00467F58" w:rsidTr="00467F58">
        <w:trPr>
          <w:jc w:val="center"/>
        </w:trPr>
        <w:tc>
          <w:tcPr>
            <w:tcW w:w="1024"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68</w:t>
            </w:r>
          </w:p>
        </w:tc>
        <w:tc>
          <w:tcPr>
            <w:tcW w:w="90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6815</w:t>
            </w: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126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1080" w:type="dxa"/>
          </w:tcPr>
          <w:p w:rsidR="002E4274" w:rsidRPr="002E4274" w:rsidRDefault="002E4274" w:rsidP="008A2742">
            <w:pPr>
              <w:spacing w:after="0" w:line="240" w:lineRule="auto"/>
              <w:jc w:val="both"/>
              <w:rPr>
                <w:rFonts w:ascii="Arial" w:eastAsia="Times New Roman" w:hAnsi="Arial" w:cs="Arial"/>
                <w:sz w:val="18"/>
                <w:szCs w:val="18"/>
                <w:lang w:eastAsia="fr-FR"/>
              </w:rPr>
            </w:pPr>
          </w:p>
        </w:tc>
        <w:tc>
          <w:tcPr>
            <w:tcW w:w="4140"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Provisions contentieux</w:t>
            </w:r>
          </w:p>
        </w:tc>
        <w:tc>
          <w:tcPr>
            <w:tcW w:w="1455" w:type="dxa"/>
          </w:tcPr>
          <w:p w:rsidR="002E4274" w:rsidRPr="002E4274" w:rsidRDefault="002E4274" w:rsidP="008A2742">
            <w:pPr>
              <w:spacing w:after="0" w:line="240" w:lineRule="auto"/>
              <w:jc w:val="both"/>
              <w:rPr>
                <w:rFonts w:ascii="Arial" w:eastAsia="Times New Roman" w:hAnsi="Arial" w:cs="Arial"/>
                <w:sz w:val="18"/>
                <w:szCs w:val="18"/>
                <w:lang w:eastAsia="fr-FR"/>
              </w:rPr>
            </w:pPr>
            <w:r w:rsidRPr="002E4274">
              <w:rPr>
                <w:rFonts w:ascii="Arial" w:eastAsia="Times New Roman" w:hAnsi="Arial" w:cs="Arial"/>
                <w:noProof/>
                <w:sz w:val="18"/>
                <w:szCs w:val="18"/>
                <w:lang w:eastAsia="fr-FR"/>
              </w:rPr>
              <w:t xml:space="preserve"> -1 000,00</w:t>
            </w:r>
          </w:p>
        </w:tc>
      </w:tr>
    </w:tbl>
    <w:p w:rsidR="002E4274" w:rsidRPr="007D5799" w:rsidRDefault="002E4274" w:rsidP="008A2742">
      <w:pPr>
        <w:pStyle w:val="Default"/>
        <w:jc w:val="both"/>
        <w:rPr>
          <w:sz w:val="23"/>
          <w:szCs w:val="23"/>
        </w:rPr>
      </w:pPr>
    </w:p>
    <w:p w:rsidR="002E4274" w:rsidRDefault="002E4274" w:rsidP="008A2742">
      <w:pPr>
        <w:pStyle w:val="Default"/>
        <w:jc w:val="both"/>
        <w:rPr>
          <w:b/>
          <w:bCs/>
          <w:i/>
          <w:iCs/>
          <w:sz w:val="23"/>
          <w:szCs w:val="23"/>
        </w:rPr>
      </w:pPr>
    </w:p>
    <w:p w:rsidR="007D5799" w:rsidRDefault="007D5799" w:rsidP="008A2742">
      <w:pPr>
        <w:pStyle w:val="Default"/>
        <w:jc w:val="both"/>
        <w:rPr>
          <w:b/>
          <w:bCs/>
          <w:i/>
          <w:iCs/>
          <w:sz w:val="23"/>
          <w:szCs w:val="23"/>
        </w:rPr>
      </w:pPr>
      <w:r>
        <w:rPr>
          <w:b/>
          <w:bCs/>
          <w:i/>
          <w:iCs/>
          <w:sz w:val="23"/>
          <w:szCs w:val="23"/>
        </w:rPr>
        <w:t>Sur proposition de M. le Maire, le Conseil Municipal, à l’un</w:t>
      </w:r>
      <w:r w:rsidR="00C16C83">
        <w:rPr>
          <w:b/>
          <w:bCs/>
          <w:i/>
          <w:iCs/>
          <w:sz w:val="23"/>
          <w:szCs w:val="23"/>
        </w:rPr>
        <w:t>animité, vote les deux décisions modificatives</w:t>
      </w:r>
      <w:r>
        <w:rPr>
          <w:b/>
          <w:bCs/>
          <w:i/>
          <w:iCs/>
          <w:sz w:val="23"/>
          <w:szCs w:val="23"/>
        </w:rPr>
        <w:t xml:space="preserve">. </w:t>
      </w:r>
    </w:p>
    <w:p w:rsidR="007D5799" w:rsidRDefault="007D5799" w:rsidP="008A2742">
      <w:pPr>
        <w:pStyle w:val="Default"/>
        <w:jc w:val="both"/>
        <w:rPr>
          <w:sz w:val="23"/>
          <w:szCs w:val="23"/>
        </w:rPr>
      </w:pPr>
    </w:p>
    <w:p w:rsidR="002C4020" w:rsidRDefault="002C4020" w:rsidP="008A2742">
      <w:pPr>
        <w:pStyle w:val="Default"/>
        <w:jc w:val="both"/>
        <w:rPr>
          <w:sz w:val="28"/>
          <w:szCs w:val="28"/>
        </w:rPr>
      </w:pPr>
    </w:p>
    <w:p w:rsidR="007D5799" w:rsidRDefault="007D5799" w:rsidP="008A2742">
      <w:pPr>
        <w:pStyle w:val="Default"/>
        <w:jc w:val="both"/>
        <w:rPr>
          <w:b/>
          <w:bCs/>
          <w:sz w:val="28"/>
          <w:szCs w:val="28"/>
          <w:u w:val="single"/>
        </w:rPr>
      </w:pPr>
      <w:r w:rsidRPr="00C16C83">
        <w:rPr>
          <w:sz w:val="28"/>
          <w:szCs w:val="28"/>
        </w:rPr>
        <w:t xml:space="preserve">- </w:t>
      </w:r>
      <w:r w:rsidR="001146F4" w:rsidRPr="00C16C83">
        <w:rPr>
          <w:b/>
          <w:bCs/>
          <w:sz w:val="28"/>
          <w:szCs w:val="28"/>
          <w:u w:val="single"/>
        </w:rPr>
        <w:t>CCAS</w:t>
      </w:r>
    </w:p>
    <w:p w:rsidR="00A0308C" w:rsidRPr="00C16C83" w:rsidRDefault="00A0308C" w:rsidP="008A2742">
      <w:pPr>
        <w:pStyle w:val="Default"/>
        <w:jc w:val="both"/>
        <w:rPr>
          <w:sz w:val="28"/>
          <w:szCs w:val="28"/>
          <w:u w:val="single"/>
        </w:rPr>
      </w:pPr>
    </w:p>
    <w:p w:rsidR="007D5799" w:rsidRDefault="007D5799" w:rsidP="008A2742">
      <w:pPr>
        <w:pStyle w:val="Default"/>
        <w:jc w:val="both"/>
        <w:rPr>
          <w:sz w:val="23"/>
          <w:szCs w:val="23"/>
        </w:rPr>
      </w:pPr>
      <w:r>
        <w:rPr>
          <w:sz w:val="23"/>
          <w:szCs w:val="23"/>
        </w:rPr>
        <w:t>Monsieur le Maire d</w:t>
      </w:r>
      <w:r w:rsidR="00C16C83">
        <w:rPr>
          <w:sz w:val="23"/>
          <w:szCs w:val="23"/>
        </w:rPr>
        <w:t>onne la parole à Mme MEILLEURAT, Présidente du Conseil d’administration du CCAS.</w:t>
      </w:r>
      <w:r>
        <w:rPr>
          <w:sz w:val="23"/>
          <w:szCs w:val="23"/>
        </w:rPr>
        <w:t xml:space="preserve"> </w:t>
      </w:r>
    </w:p>
    <w:p w:rsidR="00A0308C" w:rsidRDefault="00A0308C" w:rsidP="008A2742">
      <w:pPr>
        <w:pStyle w:val="Default"/>
        <w:jc w:val="both"/>
        <w:rPr>
          <w:sz w:val="23"/>
          <w:szCs w:val="23"/>
        </w:rPr>
      </w:pPr>
      <w:r>
        <w:rPr>
          <w:sz w:val="23"/>
          <w:szCs w:val="23"/>
        </w:rPr>
        <w:t>Madame la présidente rappelle l’installation des membres du CCAS.</w:t>
      </w:r>
    </w:p>
    <w:p w:rsidR="00A0308C" w:rsidRDefault="00A0308C" w:rsidP="008A2742">
      <w:pPr>
        <w:pStyle w:val="Default"/>
        <w:jc w:val="both"/>
        <w:rPr>
          <w:sz w:val="23"/>
          <w:szCs w:val="23"/>
        </w:rPr>
      </w:pPr>
      <w:r>
        <w:rPr>
          <w:sz w:val="23"/>
          <w:szCs w:val="23"/>
        </w:rPr>
        <w:t>Elle rappelle les champs d’action du CCAS.</w:t>
      </w:r>
    </w:p>
    <w:p w:rsidR="00A0308C" w:rsidRDefault="00A0308C" w:rsidP="008A2742">
      <w:pPr>
        <w:pStyle w:val="Default"/>
        <w:jc w:val="both"/>
        <w:rPr>
          <w:sz w:val="23"/>
          <w:szCs w:val="23"/>
        </w:rPr>
      </w:pPr>
      <w:r>
        <w:rPr>
          <w:sz w:val="23"/>
          <w:szCs w:val="23"/>
        </w:rPr>
        <w:t xml:space="preserve">La première action décidée sera la distribution de paniers de noël pour les anciens du village. </w:t>
      </w:r>
    </w:p>
    <w:p w:rsidR="004A0220" w:rsidRDefault="004A0220" w:rsidP="008A2742">
      <w:pPr>
        <w:pStyle w:val="Default"/>
        <w:jc w:val="both"/>
        <w:rPr>
          <w:sz w:val="23"/>
          <w:szCs w:val="23"/>
        </w:rPr>
      </w:pPr>
      <w:r>
        <w:rPr>
          <w:sz w:val="23"/>
          <w:szCs w:val="23"/>
        </w:rPr>
        <w:t xml:space="preserve">Lors du conseil d’administration </w:t>
      </w:r>
      <w:r w:rsidR="00A0308C">
        <w:rPr>
          <w:sz w:val="23"/>
          <w:szCs w:val="23"/>
        </w:rPr>
        <w:t>il a été décidé d’associer à un gouter les enfants du village. La</w:t>
      </w:r>
      <w:r>
        <w:rPr>
          <w:sz w:val="23"/>
          <w:szCs w:val="23"/>
        </w:rPr>
        <w:t xml:space="preserve"> date </w:t>
      </w:r>
      <w:r w:rsidR="00A0308C">
        <w:rPr>
          <w:sz w:val="23"/>
          <w:szCs w:val="23"/>
        </w:rPr>
        <w:t>du 21 décembre 2014 a été retenue.</w:t>
      </w:r>
    </w:p>
    <w:p w:rsidR="004A0220" w:rsidRDefault="004A0220" w:rsidP="008A2742">
      <w:pPr>
        <w:pStyle w:val="Default"/>
        <w:jc w:val="both"/>
        <w:rPr>
          <w:sz w:val="23"/>
          <w:szCs w:val="23"/>
        </w:rPr>
      </w:pPr>
      <w:r>
        <w:rPr>
          <w:sz w:val="23"/>
          <w:szCs w:val="23"/>
        </w:rPr>
        <w:t xml:space="preserve">L’âge des « anciens » </w:t>
      </w:r>
      <w:r w:rsidR="00A0308C">
        <w:rPr>
          <w:sz w:val="23"/>
          <w:szCs w:val="23"/>
        </w:rPr>
        <w:t>a été</w:t>
      </w:r>
      <w:r>
        <w:rPr>
          <w:sz w:val="23"/>
          <w:szCs w:val="23"/>
        </w:rPr>
        <w:t xml:space="preserve"> fixé à 80 ans, </w:t>
      </w:r>
      <w:r w:rsidR="00A0308C">
        <w:rPr>
          <w:sz w:val="23"/>
          <w:szCs w:val="23"/>
        </w:rPr>
        <w:t xml:space="preserve">soit </w:t>
      </w:r>
      <w:r>
        <w:rPr>
          <w:sz w:val="23"/>
          <w:szCs w:val="23"/>
        </w:rPr>
        <w:t>une vingtaine de colis gourmands ont été commandé</w:t>
      </w:r>
      <w:r w:rsidR="00405458">
        <w:rPr>
          <w:sz w:val="23"/>
          <w:szCs w:val="23"/>
        </w:rPr>
        <w:t>s</w:t>
      </w:r>
      <w:r w:rsidR="00EE3C32">
        <w:rPr>
          <w:sz w:val="23"/>
          <w:szCs w:val="23"/>
        </w:rPr>
        <w:t xml:space="preserve"> et seront distribués lors de ce gouter</w:t>
      </w:r>
      <w:r>
        <w:rPr>
          <w:sz w:val="23"/>
          <w:szCs w:val="23"/>
        </w:rPr>
        <w:t>.</w:t>
      </w:r>
    </w:p>
    <w:p w:rsidR="00AA602F" w:rsidRDefault="00AA602F" w:rsidP="008A2742">
      <w:pPr>
        <w:pStyle w:val="Default"/>
        <w:pageBreakBefore/>
        <w:jc w:val="both"/>
        <w:rPr>
          <w:sz w:val="23"/>
          <w:szCs w:val="23"/>
        </w:rPr>
      </w:pPr>
    </w:p>
    <w:p w:rsidR="001146F4" w:rsidRDefault="001146F4" w:rsidP="008A2742">
      <w:pPr>
        <w:pStyle w:val="Default"/>
        <w:jc w:val="both"/>
        <w:rPr>
          <w:sz w:val="23"/>
          <w:szCs w:val="23"/>
        </w:rPr>
      </w:pPr>
    </w:p>
    <w:p w:rsidR="001146F4" w:rsidRDefault="001146F4" w:rsidP="008A2742">
      <w:pPr>
        <w:pStyle w:val="Default"/>
        <w:jc w:val="both"/>
        <w:rPr>
          <w:b/>
          <w:bCs/>
          <w:sz w:val="28"/>
          <w:szCs w:val="28"/>
          <w:u w:val="single"/>
        </w:rPr>
      </w:pPr>
      <w:r w:rsidRPr="007D5799">
        <w:rPr>
          <w:sz w:val="23"/>
          <w:szCs w:val="23"/>
        </w:rPr>
        <w:t xml:space="preserve">- </w:t>
      </w:r>
      <w:r w:rsidRPr="00C16C83">
        <w:rPr>
          <w:b/>
          <w:bCs/>
          <w:sz w:val="28"/>
          <w:szCs w:val="28"/>
          <w:u w:val="single"/>
        </w:rPr>
        <w:t>Présentation du budget 2014/2015</w:t>
      </w:r>
    </w:p>
    <w:p w:rsidR="00C16C83" w:rsidRDefault="00C16C83" w:rsidP="008A2742">
      <w:pPr>
        <w:pStyle w:val="Default"/>
        <w:jc w:val="both"/>
        <w:rPr>
          <w:b/>
          <w:bCs/>
          <w:sz w:val="28"/>
          <w:szCs w:val="28"/>
          <w:u w:val="single"/>
        </w:rPr>
      </w:pPr>
    </w:p>
    <w:p w:rsidR="00C16C83" w:rsidRPr="00C16C83" w:rsidRDefault="00C16C83" w:rsidP="008A2742">
      <w:pPr>
        <w:pStyle w:val="Default"/>
        <w:jc w:val="both"/>
        <w:rPr>
          <w:bCs/>
          <w:sz w:val="22"/>
          <w:szCs w:val="22"/>
        </w:rPr>
      </w:pPr>
      <w:r>
        <w:rPr>
          <w:bCs/>
          <w:sz w:val="22"/>
          <w:szCs w:val="22"/>
        </w:rPr>
        <w:t>Monsieur GUICHARD Serge</w:t>
      </w:r>
      <w:r w:rsidR="0072711D">
        <w:rPr>
          <w:bCs/>
          <w:sz w:val="22"/>
          <w:szCs w:val="22"/>
        </w:rPr>
        <w:t>, adjoint délégué aux finances,</w:t>
      </w:r>
      <w:r>
        <w:rPr>
          <w:bCs/>
          <w:sz w:val="22"/>
          <w:szCs w:val="22"/>
        </w:rPr>
        <w:t xml:space="preserve"> nous présente une situation du budget 2014 et prévisions pour 2015, charges et ressources.</w:t>
      </w:r>
    </w:p>
    <w:p w:rsidR="00C16C83" w:rsidRDefault="00C16C83" w:rsidP="008A2742">
      <w:pPr>
        <w:pStyle w:val="Default"/>
        <w:jc w:val="both"/>
        <w:rPr>
          <w:b/>
          <w:bCs/>
          <w:sz w:val="28"/>
          <w:szCs w:val="28"/>
          <w:u w:val="single"/>
        </w:rPr>
      </w:pPr>
    </w:p>
    <w:p w:rsidR="00C16C83" w:rsidRPr="00C16C83" w:rsidRDefault="00C16C83" w:rsidP="008A2742">
      <w:pPr>
        <w:pStyle w:val="Default"/>
        <w:jc w:val="both"/>
        <w:rPr>
          <w:sz w:val="28"/>
          <w:szCs w:val="28"/>
          <w:u w:val="single"/>
        </w:rPr>
      </w:pPr>
    </w:p>
    <w:p w:rsidR="001146F4" w:rsidRDefault="00BA1424" w:rsidP="00D27360">
      <w:pPr>
        <w:pStyle w:val="Default"/>
        <w:rPr>
          <w:sz w:val="23"/>
          <w:szCs w:val="23"/>
        </w:rPr>
      </w:pPr>
      <w:r>
        <w:rPr>
          <w:noProof/>
          <w:sz w:val="23"/>
          <w:szCs w:val="23"/>
          <w:lang w:eastAsia="fr-FR"/>
        </w:rPr>
        <w:drawing>
          <wp:inline distT="0" distB="0" distL="0" distR="0">
            <wp:extent cx="4457700" cy="5581650"/>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srcRect/>
                    <a:stretch>
                      <a:fillRect/>
                    </a:stretch>
                  </pic:blipFill>
                  <pic:spPr bwMode="auto">
                    <a:xfrm>
                      <a:off x="0" y="0"/>
                      <a:ext cx="4457700" cy="5581650"/>
                    </a:xfrm>
                    <a:prstGeom prst="rect">
                      <a:avLst/>
                    </a:prstGeom>
                    <a:noFill/>
                    <a:ln w="9525">
                      <a:noFill/>
                      <a:miter lim="800000"/>
                      <a:headEnd/>
                      <a:tailEnd/>
                    </a:ln>
                  </pic:spPr>
                </pic:pic>
              </a:graphicData>
            </a:graphic>
          </wp:inline>
        </w:drawing>
      </w:r>
    </w:p>
    <w:p w:rsidR="007D5799" w:rsidRDefault="007D5799" w:rsidP="00AA602F">
      <w:pPr>
        <w:pStyle w:val="Default"/>
        <w:rPr>
          <w:sz w:val="23"/>
          <w:szCs w:val="23"/>
        </w:rPr>
      </w:pPr>
    </w:p>
    <w:p w:rsidR="00D27360" w:rsidRDefault="00D27360" w:rsidP="00D27360">
      <w:pPr>
        <w:pStyle w:val="Default"/>
        <w:rPr>
          <w:sz w:val="23"/>
          <w:szCs w:val="23"/>
        </w:rPr>
      </w:pPr>
    </w:p>
    <w:p w:rsidR="00D27360" w:rsidRDefault="0072711D" w:rsidP="008A2742">
      <w:pPr>
        <w:pStyle w:val="Default"/>
        <w:jc w:val="both"/>
        <w:rPr>
          <w:sz w:val="23"/>
          <w:szCs w:val="23"/>
        </w:rPr>
      </w:pPr>
      <w:r>
        <w:rPr>
          <w:sz w:val="23"/>
          <w:szCs w:val="23"/>
        </w:rPr>
        <w:t>Monsieur le Maire informe l’assemblée qu’une</w:t>
      </w:r>
      <w:r w:rsidR="004A0220">
        <w:rPr>
          <w:sz w:val="23"/>
          <w:szCs w:val="23"/>
        </w:rPr>
        <w:t xml:space="preserve"> renégociation des crédits concernant le budget de l’eau est envisageable, </w:t>
      </w:r>
      <w:r>
        <w:rPr>
          <w:sz w:val="23"/>
          <w:szCs w:val="23"/>
        </w:rPr>
        <w:t>et qu’un</w:t>
      </w:r>
      <w:r w:rsidR="004A0220">
        <w:rPr>
          <w:sz w:val="23"/>
          <w:szCs w:val="23"/>
        </w:rPr>
        <w:t xml:space="preserve"> contact</w:t>
      </w:r>
      <w:r>
        <w:rPr>
          <w:sz w:val="23"/>
          <w:szCs w:val="23"/>
        </w:rPr>
        <w:t xml:space="preserve"> a été pris</w:t>
      </w:r>
      <w:r w:rsidR="004A0220">
        <w:rPr>
          <w:sz w:val="23"/>
          <w:szCs w:val="23"/>
        </w:rPr>
        <w:t xml:space="preserve"> avec le crédit agricole</w:t>
      </w:r>
      <w:r>
        <w:rPr>
          <w:sz w:val="23"/>
          <w:szCs w:val="23"/>
        </w:rPr>
        <w:t>, une proposition de renégociation est proposée à l’assemblée.</w:t>
      </w:r>
    </w:p>
    <w:p w:rsidR="0072711D" w:rsidRDefault="0072711D" w:rsidP="008A2742">
      <w:pPr>
        <w:pStyle w:val="Default"/>
        <w:jc w:val="both"/>
        <w:rPr>
          <w:sz w:val="23"/>
          <w:szCs w:val="23"/>
        </w:rPr>
      </w:pPr>
    </w:p>
    <w:p w:rsidR="0072711D" w:rsidRDefault="0072711D" w:rsidP="008A2742">
      <w:pPr>
        <w:pStyle w:val="Default"/>
        <w:jc w:val="both"/>
        <w:rPr>
          <w:sz w:val="23"/>
          <w:szCs w:val="23"/>
        </w:rPr>
      </w:pPr>
    </w:p>
    <w:p w:rsidR="00D27360" w:rsidRDefault="00D27360" w:rsidP="008A2742">
      <w:pPr>
        <w:pStyle w:val="Default"/>
        <w:jc w:val="both"/>
        <w:rPr>
          <w:sz w:val="23"/>
          <w:szCs w:val="23"/>
        </w:rPr>
      </w:pPr>
    </w:p>
    <w:p w:rsidR="00D27360" w:rsidRDefault="0072711D" w:rsidP="008A2742">
      <w:pPr>
        <w:pStyle w:val="Default"/>
        <w:jc w:val="both"/>
        <w:rPr>
          <w:sz w:val="23"/>
          <w:szCs w:val="23"/>
        </w:rPr>
      </w:pPr>
      <w:r>
        <w:rPr>
          <w:b/>
          <w:bCs/>
          <w:i/>
          <w:iCs/>
          <w:sz w:val="23"/>
          <w:szCs w:val="23"/>
        </w:rPr>
        <w:t>Sur proposition de M. le Maire, le Conseil Municipal, à l’unanimité, décide la renégociation des crédits et donne mandat à M. le Maire pour signer to</w:t>
      </w:r>
      <w:bookmarkStart w:id="0" w:name="_GoBack"/>
      <w:bookmarkEnd w:id="0"/>
      <w:r>
        <w:rPr>
          <w:b/>
          <w:bCs/>
          <w:i/>
          <w:iCs/>
          <w:sz w:val="23"/>
          <w:szCs w:val="23"/>
        </w:rPr>
        <w:t>ut document.</w:t>
      </w:r>
    </w:p>
    <w:p w:rsidR="00C16C83" w:rsidRDefault="00C16C83" w:rsidP="008A2742">
      <w:pPr>
        <w:pStyle w:val="Default"/>
        <w:jc w:val="both"/>
        <w:rPr>
          <w:b/>
          <w:bCs/>
          <w:sz w:val="23"/>
          <w:szCs w:val="23"/>
        </w:rPr>
      </w:pPr>
    </w:p>
    <w:p w:rsidR="00C16C83" w:rsidRDefault="00C16C83" w:rsidP="008A2742">
      <w:pPr>
        <w:pStyle w:val="Default"/>
        <w:jc w:val="both"/>
        <w:rPr>
          <w:b/>
          <w:bCs/>
          <w:sz w:val="23"/>
          <w:szCs w:val="23"/>
        </w:rPr>
      </w:pPr>
    </w:p>
    <w:p w:rsidR="00C16C83" w:rsidRDefault="00C16C83" w:rsidP="008A2742">
      <w:pPr>
        <w:pStyle w:val="Default"/>
        <w:jc w:val="both"/>
        <w:rPr>
          <w:b/>
          <w:bCs/>
          <w:sz w:val="23"/>
          <w:szCs w:val="23"/>
        </w:rPr>
      </w:pPr>
    </w:p>
    <w:p w:rsidR="00C16C83" w:rsidRDefault="00C16C83" w:rsidP="008A2742">
      <w:pPr>
        <w:pStyle w:val="Default"/>
        <w:jc w:val="both"/>
        <w:rPr>
          <w:b/>
          <w:bCs/>
          <w:sz w:val="23"/>
          <w:szCs w:val="23"/>
        </w:rPr>
      </w:pPr>
    </w:p>
    <w:p w:rsidR="00C16C83" w:rsidRDefault="00C16C83" w:rsidP="008A2742">
      <w:pPr>
        <w:pStyle w:val="Default"/>
        <w:jc w:val="both"/>
        <w:rPr>
          <w:b/>
          <w:bCs/>
          <w:sz w:val="23"/>
          <w:szCs w:val="23"/>
        </w:rPr>
      </w:pPr>
    </w:p>
    <w:p w:rsidR="00C16C83" w:rsidRDefault="00C16C83" w:rsidP="008A2742">
      <w:pPr>
        <w:pStyle w:val="Default"/>
        <w:jc w:val="both"/>
        <w:rPr>
          <w:b/>
          <w:bCs/>
          <w:sz w:val="23"/>
          <w:szCs w:val="23"/>
        </w:rPr>
      </w:pPr>
    </w:p>
    <w:p w:rsidR="00D27360" w:rsidRPr="00D27360" w:rsidRDefault="00D27360" w:rsidP="008A2742">
      <w:pPr>
        <w:pStyle w:val="Default"/>
        <w:jc w:val="both"/>
        <w:rPr>
          <w:sz w:val="23"/>
          <w:szCs w:val="23"/>
        </w:rPr>
      </w:pPr>
      <w:r w:rsidRPr="00D27360">
        <w:rPr>
          <w:b/>
          <w:bCs/>
          <w:sz w:val="23"/>
          <w:szCs w:val="23"/>
        </w:rPr>
        <w:t xml:space="preserve">Questions diverses : </w:t>
      </w:r>
    </w:p>
    <w:p w:rsidR="00D27360" w:rsidRDefault="00D27360" w:rsidP="008A2742">
      <w:pPr>
        <w:pStyle w:val="Default"/>
        <w:jc w:val="both"/>
        <w:rPr>
          <w:sz w:val="23"/>
          <w:szCs w:val="23"/>
        </w:rPr>
      </w:pPr>
    </w:p>
    <w:p w:rsidR="000B0539" w:rsidRDefault="0072711D" w:rsidP="008A2742">
      <w:pPr>
        <w:pStyle w:val="Default"/>
        <w:jc w:val="both"/>
        <w:rPr>
          <w:sz w:val="23"/>
          <w:szCs w:val="23"/>
        </w:rPr>
      </w:pPr>
      <w:r>
        <w:rPr>
          <w:sz w:val="23"/>
          <w:szCs w:val="23"/>
        </w:rPr>
        <w:t>a/</w:t>
      </w:r>
      <w:r w:rsidR="000B0539">
        <w:rPr>
          <w:sz w:val="23"/>
          <w:szCs w:val="23"/>
        </w:rPr>
        <w:t xml:space="preserve">Un courrier de Monsieur DE GANTES possédant une maison à La Moutière a été </w:t>
      </w:r>
      <w:r>
        <w:rPr>
          <w:sz w:val="23"/>
          <w:szCs w:val="23"/>
        </w:rPr>
        <w:t>adressé</w:t>
      </w:r>
      <w:r w:rsidR="000B0539">
        <w:rPr>
          <w:sz w:val="23"/>
          <w:szCs w:val="23"/>
        </w:rPr>
        <w:t xml:space="preserve"> à la Mairie concernant l’absence de poubell</w:t>
      </w:r>
      <w:r>
        <w:rPr>
          <w:sz w:val="23"/>
          <w:szCs w:val="23"/>
        </w:rPr>
        <w:t>es</w:t>
      </w:r>
      <w:r w:rsidR="000B0539">
        <w:rPr>
          <w:sz w:val="23"/>
          <w:szCs w:val="23"/>
        </w:rPr>
        <w:t xml:space="preserve"> au hameau. </w:t>
      </w:r>
      <w:r>
        <w:rPr>
          <w:sz w:val="23"/>
          <w:szCs w:val="23"/>
        </w:rPr>
        <w:t>Monsieur le Maire indique que l</w:t>
      </w:r>
      <w:r w:rsidR="000B0539">
        <w:rPr>
          <w:sz w:val="23"/>
          <w:szCs w:val="23"/>
        </w:rPr>
        <w:t xml:space="preserve">a lettre a été transmisse à la Communauté des communes du moyen Verdon, </w:t>
      </w:r>
      <w:r>
        <w:rPr>
          <w:sz w:val="23"/>
          <w:szCs w:val="23"/>
        </w:rPr>
        <w:t xml:space="preserve">seule </w:t>
      </w:r>
      <w:r w:rsidR="000B0539">
        <w:rPr>
          <w:sz w:val="23"/>
          <w:szCs w:val="23"/>
        </w:rPr>
        <w:t>compétente pour cette affaire.</w:t>
      </w:r>
    </w:p>
    <w:p w:rsidR="000B0539" w:rsidRDefault="000B0539" w:rsidP="008A2742">
      <w:pPr>
        <w:pStyle w:val="Default"/>
        <w:jc w:val="both"/>
        <w:rPr>
          <w:sz w:val="23"/>
          <w:szCs w:val="23"/>
        </w:rPr>
      </w:pPr>
    </w:p>
    <w:p w:rsidR="0072711D" w:rsidRDefault="0072711D" w:rsidP="008A2742">
      <w:pPr>
        <w:pStyle w:val="Default"/>
        <w:jc w:val="both"/>
        <w:rPr>
          <w:sz w:val="23"/>
          <w:szCs w:val="23"/>
        </w:rPr>
      </w:pPr>
      <w:r>
        <w:rPr>
          <w:sz w:val="23"/>
          <w:szCs w:val="23"/>
        </w:rPr>
        <w:t>b/</w:t>
      </w:r>
      <w:r w:rsidR="000B0539">
        <w:rPr>
          <w:sz w:val="23"/>
          <w:szCs w:val="23"/>
        </w:rPr>
        <w:t xml:space="preserve">Compte rendu du Conseil communautaire </w:t>
      </w:r>
    </w:p>
    <w:p w:rsidR="000B0539" w:rsidRDefault="0072711D" w:rsidP="008A2742">
      <w:pPr>
        <w:pStyle w:val="Default"/>
        <w:jc w:val="both"/>
        <w:rPr>
          <w:sz w:val="23"/>
          <w:szCs w:val="23"/>
        </w:rPr>
      </w:pPr>
      <w:r>
        <w:rPr>
          <w:sz w:val="23"/>
          <w:szCs w:val="23"/>
        </w:rPr>
        <w:t xml:space="preserve">Monsieur le Maire informe les membres du Conseil sur le dernier Conseil </w:t>
      </w:r>
      <w:r w:rsidR="00E046B2">
        <w:rPr>
          <w:sz w:val="23"/>
          <w:szCs w:val="23"/>
        </w:rPr>
        <w:t>Communautaire</w:t>
      </w:r>
      <w:r>
        <w:rPr>
          <w:sz w:val="23"/>
          <w:szCs w:val="23"/>
        </w:rPr>
        <w:t>.</w:t>
      </w:r>
    </w:p>
    <w:p w:rsidR="0072711D" w:rsidRDefault="0072711D" w:rsidP="008A2742">
      <w:pPr>
        <w:pStyle w:val="Default"/>
        <w:jc w:val="both"/>
        <w:rPr>
          <w:sz w:val="23"/>
          <w:szCs w:val="23"/>
        </w:rPr>
      </w:pPr>
    </w:p>
    <w:p w:rsidR="000B0539" w:rsidRDefault="0072711D" w:rsidP="008A2742">
      <w:pPr>
        <w:pStyle w:val="Default"/>
        <w:jc w:val="both"/>
        <w:rPr>
          <w:sz w:val="23"/>
          <w:szCs w:val="23"/>
        </w:rPr>
      </w:pPr>
      <w:r>
        <w:rPr>
          <w:sz w:val="23"/>
          <w:szCs w:val="23"/>
        </w:rPr>
        <w:t>c/</w:t>
      </w:r>
      <w:r w:rsidR="000B0539">
        <w:rPr>
          <w:sz w:val="23"/>
          <w:szCs w:val="23"/>
        </w:rPr>
        <w:t>Monsieur GALFARD Régis apporte une remarque sur la plateforme de retournement faite au hameau de la moutiere qui déborde</w:t>
      </w:r>
      <w:r>
        <w:rPr>
          <w:sz w:val="23"/>
          <w:szCs w:val="23"/>
        </w:rPr>
        <w:t>rait</w:t>
      </w:r>
      <w:r w:rsidR="000B0539">
        <w:rPr>
          <w:sz w:val="23"/>
          <w:szCs w:val="23"/>
        </w:rPr>
        <w:t xml:space="preserve"> maintenant sur son terrain. </w:t>
      </w:r>
      <w:r>
        <w:rPr>
          <w:sz w:val="23"/>
          <w:szCs w:val="23"/>
        </w:rPr>
        <w:t xml:space="preserve">M </w:t>
      </w:r>
      <w:r w:rsidR="00A062DC">
        <w:rPr>
          <w:sz w:val="23"/>
          <w:szCs w:val="23"/>
        </w:rPr>
        <w:t>Le Maire se rendra sur place pour constater et une demande sera faite à l’entreprise SOBECA pour rectifier cela</w:t>
      </w:r>
      <w:r>
        <w:rPr>
          <w:sz w:val="23"/>
          <w:szCs w:val="23"/>
        </w:rPr>
        <w:t xml:space="preserve"> si </w:t>
      </w:r>
      <w:r w:rsidR="00BA1B07">
        <w:rPr>
          <w:sz w:val="23"/>
          <w:szCs w:val="23"/>
        </w:rPr>
        <w:t>nécessaire</w:t>
      </w:r>
      <w:r w:rsidR="00A062DC">
        <w:rPr>
          <w:sz w:val="23"/>
          <w:szCs w:val="23"/>
        </w:rPr>
        <w:t>.</w:t>
      </w:r>
    </w:p>
    <w:p w:rsidR="00A062DC" w:rsidRDefault="00A062DC" w:rsidP="008A2742">
      <w:pPr>
        <w:pStyle w:val="Default"/>
        <w:jc w:val="both"/>
        <w:rPr>
          <w:sz w:val="23"/>
          <w:szCs w:val="23"/>
        </w:rPr>
      </w:pPr>
    </w:p>
    <w:p w:rsidR="00AA602F" w:rsidRDefault="00D27360" w:rsidP="008A2742">
      <w:pPr>
        <w:jc w:val="both"/>
        <w:rPr>
          <w:sz w:val="23"/>
          <w:szCs w:val="23"/>
        </w:rPr>
      </w:pPr>
      <w:r>
        <w:rPr>
          <w:sz w:val="23"/>
          <w:szCs w:val="23"/>
        </w:rPr>
        <w:t>Plus personne ne demandant la parole, Monsieur le Maire lève la séance à 23 heures 15.</w:t>
      </w:r>
    </w:p>
    <w:sectPr w:rsidR="00AA602F" w:rsidSect="00227B01">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563C6"/>
    <w:multiLevelType w:val="hybridMultilevel"/>
    <w:tmpl w:val="282ED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3359A5"/>
    <w:multiLevelType w:val="hybridMultilevel"/>
    <w:tmpl w:val="A0A088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5E40BD"/>
    <w:multiLevelType w:val="hybridMultilevel"/>
    <w:tmpl w:val="C3981C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A602F"/>
    <w:rsid w:val="00006BD8"/>
    <w:rsid w:val="0006213B"/>
    <w:rsid w:val="000B0539"/>
    <w:rsid w:val="001146F4"/>
    <w:rsid w:val="00165C0C"/>
    <w:rsid w:val="001E1A9F"/>
    <w:rsid w:val="00217C9F"/>
    <w:rsid w:val="00227B01"/>
    <w:rsid w:val="002C4020"/>
    <w:rsid w:val="002C7DDC"/>
    <w:rsid w:val="002E4274"/>
    <w:rsid w:val="002F1236"/>
    <w:rsid w:val="003938E3"/>
    <w:rsid w:val="003B729B"/>
    <w:rsid w:val="003C6956"/>
    <w:rsid w:val="00405458"/>
    <w:rsid w:val="00467F58"/>
    <w:rsid w:val="004A0220"/>
    <w:rsid w:val="00521713"/>
    <w:rsid w:val="005C18E8"/>
    <w:rsid w:val="006371F3"/>
    <w:rsid w:val="006673D2"/>
    <w:rsid w:val="0066794A"/>
    <w:rsid w:val="0072711D"/>
    <w:rsid w:val="007307CB"/>
    <w:rsid w:val="00780029"/>
    <w:rsid w:val="007D037F"/>
    <w:rsid w:val="007D5799"/>
    <w:rsid w:val="00834F7C"/>
    <w:rsid w:val="0088566E"/>
    <w:rsid w:val="008969FE"/>
    <w:rsid w:val="008A2742"/>
    <w:rsid w:val="008E5822"/>
    <w:rsid w:val="0091016C"/>
    <w:rsid w:val="009561D5"/>
    <w:rsid w:val="00A0308C"/>
    <w:rsid w:val="00A04D70"/>
    <w:rsid w:val="00A062DC"/>
    <w:rsid w:val="00AA602F"/>
    <w:rsid w:val="00BA1424"/>
    <w:rsid w:val="00BA1B07"/>
    <w:rsid w:val="00C07FA1"/>
    <w:rsid w:val="00C16C83"/>
    <w:rsid w:val="00CB0C31"/>
    <w:rsid w:val="00CD584B"/>
    <w:rsid w:val="00D27360"/>
    <w:rsid w:val="00DC7569"/>
    <w:rsid w:val="00E046B2"/>
    <w:rsid w:val="00E86E9A"/>
    <w:rsid w:val="00EE3C32"/>
    <w:rsid w:val="00F62454"/>
    <w:rsid w:val="00FF08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5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A602F"/>
    <w:pPr>
      <w:autoSpaceDE w:val="0"/>
      <w:autoSpaceDN w:val="0"/>
      <w:adjustRightInd w:val="0"/>
    </w:pPr>
    <w:rPr>
      <w:rFonts w:ascii="Times New Roman" w:hAnsi="Times New Roman"/>
      <w:color w:val="000000"/>
      <w:sz w:val="24"/>
      <w:szCs w:val="24"/>
      <w:lang w:eastAsia="en-US"/>
    </w:rPr>
  </w:style>
  <w:style w:type="paragraph" w:styleId="Textedebulles">
    <w:name w:val="Balloon Text"/>
    <w:basedOn w:val="Normal"/>
    <w:link w:val="TextedebullesCar"/>
    <w:uiPriority w:val="99"/>
    <w:semiHidden/>
    <w:unhideWhenUsed/>
    <w:rsid w:val="00227B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7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A2DC-9D80-4A14-B7E8-1639F3A2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6147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 Windows</cp:lastModifiedBy>
  <cp:revision>2</cp:revision>
  <dcterms:created xsi:type="dcterms:W3CDTF">2017-09-09T15:06:00Z</dcterms:created>
  <dcterms:modified xsi:type="dcterms:W3CDTF">2017-09-09T15:06:00Z</dcterms:modified>
</cp:coreProperties>
</file>