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41" w:rsidRDefault="000F1E69">
      <w:bookmarkStart w:id="0" w:name="_GoBack"/>
      <w:bookmarkEnd w:id="0"/>
      <w:r>
        <w:br/>
      </w:r>
      <w:r w:rsidR="00B51E74">
        <w:br/>
      </w:r>
      <w:r w:rsidR="00807FF2">
        <w:t xml:space="preserve">M. GUICHARD Serge adjoint </w:t>
      </w:r>
      <w:proofErr w:type="gramStart"/>
      <w:r w:rsidR="00807FF2">
        <w:t xml:space="preserve">aux </w:t>
      </w:r>
      <w:r w:rsidR="00B51E74">
        <w:t xml:space="preserve"> finance</w:t>
      </w:r>
      <w:r w:rsidR="00807FF2">
        <w:t>s</w:t>
      </w:r>
      <w:r w:rsidR="00B51E74">
        <w:t xml:space="preserve">  présente</w:t>
      </w:r>
      <w:proofErr w:type="gramEnd"/>
      <w:r w:rsidR="00B51E74">
        <w:t xml:space="preserve"> le bilan de l’exécution des budgets 2016 :</w:t>
      </w:r>
      <w:r w:rsidR="00B51E74">
        <w:br/>
      </w:r>
      <w:r w:rsidR="00B51E74">
        <w:br/>
        <w:t>- Budgets Fonctionnement et Investissement de la commune</w:t>
      </w:r>
      <w:r w:rsidR="00B51E74">
        <w:br/>
        <w:t>- Budgets annexes Fonctionnement et Investissement de l’eau et assainissement</w:t>
      </w:r>
      <w:r w:rsidR="00B51E74">
        <w:br/>
        <w:t>- Reports des résultats 2016 sur les budgets 2017.</w:t>
      </w:r>
      <w:r w:rsidR="00401200">
        <w:br/>
      </w:r>
      <w:r w:rsidR="00401200">
        <w:br/>
        <w:t>Cette présentation est réalisée à partir des tableaux ci-dessous qui sont une synthèse des du compte administratif et du compte de gestion des 2 budgets.</w:t>
      </w:r>
      <w:r w:rsidR="00B51E74">
        <w:br/>
      </w:r>
      <w:r w:rsidR="000E13AE">
        <w:br/>
        <w:t xml:space="preserve">L’examen de ces tableaux montre que les budgets fonctionnement sont tenus et que le réalisé est souvent  proche du prévu. </w:t>
      </w:r>
      <w:r w:rsidR="00807FF2">
        <w:t>On peut toutefois  noter que la baisse des dotations nous oblige à « grignoter » chaque année une partie de nos réserves, ainsi les sommes reportées sur l’année suivante sont en baisse régulière depuis plusieurs années.</w:t>
      </w:r>
      <w:r w:rsidR="00807FF2">
        <w:br/>
      </w:r>
      <w:r w:rsidR="000E13AE">
        <w:t xml:space="preserve">S’agissant des budgets investissement  la baisse des subventions et le maintien indispensable des équilibres obligent parfois à reporter sur l’année suivante les investissements non indispensables.  </w:t>
      </w:r>
      <w:r w:rsidR="00B51E74">
        <w:br/>
      </w:r>
      <w:r w:rsidR="00807FF2">
        <w:t xml:space="preserve"> </w:t>
      </w:r>
      <w:r w:rsidR="00807FF2">
        <w:br/>
      </w:r>
      <w:r w:rsidR="00B51E74">
        <w:br/>
      </w:r>
      <w:r w:rsidR="00B51E74" w:rsidRPr="000F1E69">
        <w:rPr>
          <w:noProof/>
          <w:lang w:eastAsia="fr-FR"/>
        </w:rPr>
        <w:drawing>
          <wp:inline distT="0" distB="0" distL="0" distR="0" wp14:anchorId="0F7821C6" wp14:editId="0EB46ED7">
            <wp:extent cx="6317672" cy="4246551"/>
            <wp:effectExtent l="0" t="0" r="698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09" cy="425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0F1E69">
        <w:rPr>
          <w:noProof/>
          <w:lang w:eastAsia="fr-FR"/>
        </w:rPr>
        <w:lastRenderedPageBreak/>
        <w:drawing>
          <wp:inline distT="0" distB="0" distL="0" distR="0" wp14:anchorId="42506F6F" wp14:editId="22CFDE60">
            <wp:extent cx="6215904" cy="428699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186" cy="428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0F1E69">
        <w:rPr>
          <w:noProof/>
          <w:lang w:eastAsia="fr-FR"/>
        </w:rPr>
        <w:drawing>
          <wp:inline distT="0" distB="0" distL="0" distR="0" wp14:anchorId="0DDBC7B7" wp14:editId="438968C9">
            <wp:extent cx="5985163" cy="4110697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25" cy="411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1C9">
        <w:br/>
      </w:r>
      <w:r w:rsidR="00E801C9" w:rsidRPr="00E801C9">
        <w:rPr>
          <w:b/>
        </w:rPr>
        <w:t>A l’issue de cette présentation le conseil municipal approuve par 10 voix les  6 délibérations suivantes :</w:t>
      </w:r>
      <w:r w:rsidR="00E801C9" w:rsidRPr="00E801C9">
        <w:rPr>
          <w:b/>
        </w:rPr>
        <w:br/>
      </w:r>
      <w:r w:rsidR="00E801C9" w:rsidRPr="00E801C9">
        <w:rPr>
          <w:b/>
        </w:rPr>
        <w:br/>
      </w:r>
      <w:r w:rsidR="00E801C9">
        <w:t>1°) Adoption du compte de gestion 2016 de la commune</w:t>
      </w:r>
      <w:r w:rsidR="00E801C9">
        <w:br/>
        <w:t>2°) Adoption du compte administratif 2016 de la commune</w:t>
      </w:r>
      <w:r w:rsidR="00E801C9">
        <w:br/>
        <w:t>3°) Affectation des résultats du budget 2016 de la commune sur le budget 2017</w:t>
      </w:r>
      <w:r w:rsidR="00E801C9">
        <w:br/>
        <w:t xml:space="preserve">4°) Adoption du compte de gestion 2016 eaux et assainissement  </w:t>
      </w:r>
      <w:r w:rsidR="00E801C9">
        <w:br/>
        <w:t xml:space="preserve">5°) Adoption du compte administratif 2016 eaux et assainissement  </w:t>
      </w:r>
      <w:r w:rsidR="00E801C9" w:rsidRPr="00E801C9">
        <w:br/>
      </w:r>
      <w:r w:rsidR="00E801C9">
        <w:t>6°) Affectation des résultats du budget 2016 eaux et assainissement  sur le budget 2017</w:t>
      </w:r>
      <w:r w:rsidR="00E801C9" w:rsidRPr="00E801C9">
        <w:br/>
      </w:r>
      <w:r w:rsidR="00E801C9" w:rsidRPr="00E801C9">
        <w:br/>
      </w:r>
      <w:r w:rsidR="00E801C9" w:rsidRPr="00E801C9">
        <w:br/>
      </w:r>
    </w:p>
    <w:sectPr w:rsidR="0014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69"/>
    <w:rsid w:val="0007350E"/>
    <w:rsid w:val="000E13AE"/>
    <w:rsid w:val="000F1E69"/>
    <w:rsid w:val="00106EC0"/>
    <w:rsid w:val="00141941"/>
    <w:rsid w:val="00401200"/>
    <w:rsid w:val="00807FF2"/>
    <w:rsid w:val="00B51E74"/>
    <w:rsid w:val="00D67733"/>
    <w:rsid w:val="00E8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4</cp:revision>
  <dcterms:created xsi:type="dcterms:W3CDTF">2017-03-15T20:51:00Z</dcterms:created>
  <dcterms:modified xsi:type="dcterms:W3CDTF">2017-03-15T20:55:00Z</dcterms:modified>
</cp:coreProperties>
</file>