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1AB9" w14:textId="42C041B5" w:rsidR="0030297C" w:rsidRDefault="0030297C" w:rsidP="0030297C">
      <w:pPr>
        <w:rPr>
          <w:noProof/>
          <w:sz w:val="36"/>
          <w:lang w:val="en-US"/>
        </w:rPr>
      </w:pPr>
    </w:p>
    <w:p w14:paraId="31E9A1FE" w14:textId="64A59192" w:rsidR="00D7312D" w:rsidRPr="00013657" w:rsidRDefault="0030297C" w:rsidP="00ED3CAF">
      <w:pPr>
        <w:jc w:val="center"/>
        <w:rPr>
          <w:rFonts w:ascii="Bernard MT Condensed" w:hAnsi="Bernard MT Condensed"/>
          <w:sz w:val="52"/>
          <w:szCs w:val="36"/>
        </w:rPr>
      </w:pPr>
      <w:r w:rsidRPr="00013657">
        <w:rPr>
          <w:noProof/>
          <w:sz w:val="36"/>
          <w:lang w:eastAsia="nl-BE"/>
        </w:rPr>
        <w:drawing>
          <wp:anchor distT="0" distB="0" distL="114300" distR="114300" simplePos="0" relativeHeight="251667456" behindDoc="0" locked="0" layoutInCell="1" allowOverlap="1" wp14:anchorId="3F9AB782" wp14:editId="3ECE7F8E">
            <wp:simplePos x="0" y="0"/>
            <wp:positionH relativeFrom="margin">
              <wp:align>right</wp:align>
            </wp:positionH>
            <wp:positionV relativeFrom="paragraph">
              <wp:posOffset>38100</wp:posOffset>
            </wp:positionV>
            <wp:extent cx="993775" cy="1178181"/>
            <wp:effectExtent l="133350" t="133350" r="130175" b="136525"/>
            <wp:wrapNone/>
            <wp:docPr id="4" name="Afbeelding 4" descr="http://abvvagfagevaert.be/wp-content/uploads/2018/12/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bvvagfagevaert.be/wp-content/uploads/2018/12/sitelogo.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93775" cy="1178181"/>
                    </a:xfrm>
                    <a:prstGeom prst="rect">
                      <a:avLst/>
                    </a:prstGeom>
                    <a:noFill/>
                    <a:ln>
                      <a:noFill/>
                    </a:ln>
                    <a:effectLst>
                      <a:glow rad="127000">
                        <a:schemeClr val="bg1"/>
                      </a:glow>
                    </a:effectLst>
                  </pic:spPr>
                </pic:pic>
              </a:graphicData>
            </a:graphic>
            <wp14:sizeRelH relativeFrom="page">
              <wp14:pctWidth>0</wp14:pctWidth>
            </wp14:sizeRelH>
            <wp14:sizeRelV relativeFrom="page">
              <wp14:pctHeight>0</wp14:pctHeight>
            </wp14:sizeRelV>
          </wp:anchor>
        </w:drawing>
      </w:r>
      <w:r w:rsidRPr="00013657">
        <w:rPr>
          <w:rFonts w:ascii="Bernard MT Condensed" w:hAnsi="Bernard MT Condensed"/>
          <w:noProof/>
          <w:sz w:val="240"/>
          <w:szCs w:val="164"/>
          <w:lang w:eastAsia="nl-BE"/>
        </w:rPr>
        <w:drawing>
          <wp:anchor distT="0" distB="0" distL="114300" distR="114300" simplePos="0" relativeHeight="251668480" behindDoc="0" locked="0" layoutInCell="1" allowOverlap="1" wp14:anchorId="74E9EEE1" wp14:editId="5932B295">
            <wp:simplePos x="0" y="0"/>
            <wp:positionH relativeFrom="margin">
              <wp:align>left</wp:align>
            </wp:positionH>
            <wp:positionV relativeFrom="paragraph">
              <wp:posOffset>9525</wp:posOffset>
            </wp:positionV>
            <wp:extent cx="979661" cy="1162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661" cy="1162050"/>
                    </a:xfrm>
                    <a:prstGeom prst="rect">
                      <a:avLst/>
                    </a:prstGeom>
                    <a:noFill/>
                  </pic:spPr>
                </pic:pic>
              </a:graphicData>
            </a:graphic>
            <wp14:sizeRelH relativeFrom="page">
              <wp14:pctWidth>0</wp14:pctWidth>
            </wp14:sizeRelH>
            <wp14:sizeRelV relativeFrom="page">
              <wp14:pctHeight>0</wp14:pctHeight>
            </wp14:sizeRelV>
          </wp:anchor>
        </w:drawing>
      </w:r>
      <w:r w:rsidR="00D7312D" w:rsidRPr="00013657">
        <w:rPr>
          <w:rFonts w:ascii="Bernard MT Condensed" w:hAnsi="Bernard MT Condensed"/>
          <w:sz w:val="52"/>
          <w:szCs w:val="36"/>
        </w:rPr>
        <w:t>Info van de Algemene Centrale</w:t>
      </w:r>
    </w:p>
    <w:p w14:paraId="6AF85EB8" w14:textId="5855EC55" w:rsidR="00D7312D" w:rsidRPr="007014F5" w:rsidRDefault="00D7312D" w:rsidP="00ED3CAF">
      <w:pPr>
        <w:jc w:val="center"/>
        <w:rPr>
          <w:rFonts w:ascii="Bernard MT Condensed" w:hAnsi="Bernard MT Condensed"/>
          <w:color w:val="FF0000"/>
          <w:sz w:val="56"/>
          <w:szCs w:val="36"/>
        </w:rPr>
      </w:pPr>
      <w:r w:rsidRPr="007014F5">
        <w:rPr>
          <w:rFonts w:ascii="Bernard MT Condensed" w:hAnsi="Bernard MT Condensed"/>
          <w:color w:val="FF0000"/>
          <w:sz w:val="56"/>
          <w:szCs w:val="36"/>
        </w:rPr>
        <w:t>ABVV Agfa-Gevaert</w:t>
      </w:r>
    </w:p>
    <w:p w14:paraId="77D29809" w14:textId="4B6296BA" w:rsidR="00A3680C" w:rsidRPr="00013657" w:rsidRDefault="00013657" w:rsidP="00C616DB">
      <w:pPr>
        <w:jc w:val="center"/>
        <w:rPr>
          <w:rFonts w:ascii="Bernard MT Condensed" w:hAnsi="Bernard MT Condensed"/>
          <w:color w:val="FF0000"/>
          <w:sz w:val="220"/>
          <w:szCs w:val="164"/>
        </w:rPr>
        <w:sectPr w:rsidR="00A3680C" w:rsidRPr="00013657" w:rsidSect="00013657">
          <w:footerReference w:type="default" r:id="rId11"/>
          <w:pgSz w:w="16838" w:h="23811" w:code="8"/>
          <w:pgMar w:top="1440" w:right="1080" w:bottom="1440" w:left="1080" w:header="708" w:footer="708" w:gutter="0"/>
          <w:cols w:space="708"/>
          <w:docGrid w:linePitch="360"/>
        </w:sectPr>
      </w:pPr>
      <w:r w:rsidRPr="00013657">
        <w:rPr>
          <w:rFonts w:ascii="Bernard MT Condensed" w:hAnsi="Bernard MT Condensed"/>
          <w:noProof/>
          <w:color w:val="000000" w:themeColor="text1"/>
          <w:sz w:val="200"/>
          <w:szCs w:val="156"/>
          <w:lang w:eastAsia="nl-BE"/>
        </w:rPr>
        <mc:AlternateContent>
          <mc:Choice Requires="wps">
            <w:drawing>
              <wp:anchor distT="45720" distB="45720" distL="114300" distR="114300" simplePos="0" relativeHeight="251670528" behindDoc="0" locked="0" layoutInCell="1" allowOverlap="1" wp14:anchorId="7BD51262" wp14:editId="69FBEC5D">
                <wp:simplePos x="0" y="0"/>
                <wp:positionH relativeFrom="margin">
                  <wp:align>right</wp:align>
                </wp:positionH>
                <wp:positionV relativeFrom="paragraph">
                  <wp:posOffset>1900555</wp:posOffset>
                </wp:positionV>
                <wp:extent cx="9363075" cy="5524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552450"/>
                        </a:xfrm>
                        <a:prstGeom prst="rect">
                          <a:avLst/>
                        </a:prstGeom>
                        <a:solidFill>
                          <a:schemeClr val="tx1"/>
                        </a:solidFill>
                        <a:ln w="9525">
                          <a:solidFill>
                            <a:srgbClr val="000000"/>
                          </a:solidFill>
                          <a:miter lim="800000"/>
                          <a:headEnd/>
                          <a:tailEnd/>
                        </a:ln>
                      </wps:spPr>
                      <wps:txbx>
                        <w:txbxContent>
                          <w:p w14:paraId="705924C1" w14:textId="77EAB154" w:rsidR="004A6C10" w:rsidRPr="00013657" w:rsidRDefault="003E2A3E" w:rsidP="004A6C10">
                            <w:pPr>
                              <w:jc w:val="center"/>
                              <w:rPr>
                                <w:sz w:val="52"/>
                              </w:rPr>
                            </w:pPr>
                            <w:r>
                              <w:rPr>
                                <w:rFonts w:ascii="Bernard MT Condensed" w:hAnsi="Bernard MT Condensed"/>
                                <w:sz w:val="52"/>
                              </w:rPr>
                              <w:t>Oktober</w:t>
                            </w:r>
                            <w:r w:rsidR="00C6592C">
                              <w:rPr>
                                <w:rFonts w:ascii="Bernard MT Condensed" w:hAnsi="Bernard MT Condensed"/>
                                <w:sz w:val="52"/>
                              </w:rPr>
                              <w:t xml:space="preserve"> </w:t>
                            </w:r>
                            <w:r w:rsidR="00580828" w:rsidRPr="00013657">
                              <w:rPr>
                                <w:rFonts w:ascii="Bernard MT Condensed" w:hAnsi="Bernard MT Condensed"/>
                                <w:sz w:val="52"/>
                              </w:rPr>
                              <w:t xml:space="preserve"> </w:t>
                            </w:r>
                            <w:r w:rsidR="0031273A" w:rsidRPr="00013657">
                              <w:rPr>
                                <w:rFonts w:ascii="Bernard MT Condensed" w:hAnsi="Bernard MT Condensed"/>
                                <w:sz w:val="52"/>
                              </w:rPr>
                              <w:t xml:space="preserve"> 2022</w:t>
                            </w:r>
                          </w:p>
                          <w:p w14:paraId="26E40483" w14:textId="77777777" w:rsidR="004A6C10" w:rsidRDefault="004A6C10" w:rsidP="004A6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51262" id="_x0000_t202" coordsize="21600,21600" o:spt="202" path="m,l,21600r21600,l21600,xe">
                <v:stroke joinstyle="miter"/>
                <v:path gradientshapeok="t" o:connecttype="rect"/>
              </v:shapetype>
              <v:shape id="Tekstvak 2" o:spid="_x0000_s1026" type="#_x0000_t202" style="position:absolute;left:0;text-align:left;margin-left:686.05pt;margin-top:149.65pt;width:737.25pt;height:4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I4KQIAAEMEAAAOAAAAZHJzL2Uyb0RvYy54bWysU8tu2zAQvBfoPxC815IdKw/BcpA6TVEg&#10;fQBJP2BFURZhiquStCX367OkHFdIb0V1IEjtcjg7s7u6HVrNDtI6habg81nKmTQCK2W2Bf/5/PDh&#10;mjPnwVSg0ciCH6Xjt+v371Z9l8sFNqgraRmBGJf3XcEb77s8SZxoZAtuhp00FKzRtuDpaLdJZaEn&#10;9FYnizS9THq0VWdRSOfo7/0Y5OuIX9dS+O917aRnuuDEzcfVxrUMa7JeQb610DVKnGjAP7BoQRl6&#10;9Ax1Dx7Y3qq/oFolLDqs/Uxgm2BdKyFjDVTNPH1TzVMDnYy1kDiuO8vk/h+s+Hb4YZmqyDvODLRk&#10;0bPcOX+AHVsEdfrO5ZT01FGaHz7iEDJDpa57RLFzzOCmAbOVd9Zi30ioiN083EwmV0ccF0DK/itW&#10;9AzsPUagobZtACQxGKGTS8ezM3LwTNDPm4vLi/Qq40xQLMsWyyxal0D+eruzzn+W2LKwKbgl5yM6&#10;HB6dD2wgf02J7FGr6kFpHQ+h2+RGW3YA6hM/jPypxmmWNqwnJtkiG+ufxpzdluf7afyiBG8gWuWp&#10;27VqC359ToI8qPbJVLEXPSg97omxNicZg3Kjhn4oh5MtJVZHEtTi2NU0hbRp0P7mrKeOLrj7tQcr&#10;OdNfDJlyM18uwwjEwzK7WtDBTiPlNAJGEBSJwdm43fg4NkEvg3dkXq2irsHlkcmJK3VqlPs0VWEU&#10;pueY9Wf21y8AAAD//wMAUEsDBBQABgAIAAAAIQAWxD4x3wAAAAkBAAAPAAAAZHJzL2Rvd25yZXYu&#10;eG1sTI/NbsIwEITvlfoO1lbqpSoOCT8hjYMQEqrUWykPsMRLEhqvo9iA+/Y1p/Y4mtHMN+U6mF5c&#10;aXSdZQXTSQKCuLa640bB4Wv3moNwHlljb5kU/JCDdfX4UGKh7Y0/6br3jYgl7ApU0Ho/FFK6uiWD&#10;bmIH4uid7GjQRzk2Uo94i+Wml2mSLKTBjuNCiwNtW6q/9xej4HTe2vwl/QiH+XTYBezfrdlkSj0/&#10;hc0bCE/B/4Xhjh/RoYpMR3th7USvIB7xCtLVKgNxt2fL2RzEUUGWLzKQVSn/P6h+AQAA//8DAFBL&#10;AQItABQABgAIAAAAIQC2gziS/gAAAOEBAAATAAAAAAAAAAAAAAAAAAAAAABbQ29udGVudF9UeXBl&#10;c10ueG1sUEsBAi0AFAAGAAgAAAAhADj9If/WAAAAlAEAAAsAAAAAAAAAAAAAAAAALwEAAF9yZWxz&#10;Ly5yZWxzUEsBAi0AFAAGAAgAAAAhAAMosjgpAgAAQwQAAA4AAAAAAAAAAAAAAAAALgIAAGRycy9l&#10;Mm9Eb2MueG1sUEsBAi0AFAAGAAgAAAAhABbEPjHfAAAACQEAAA8AAAAAAAAAAAAAAAAAgwQAAGRy&#10;cy9kb3ducmV2LnhtbFBLBQYAAAAABAAEAPMAAACPBQAAAAA=&#10;" fillcolor="black [3213]">
                <v:textbox>
                  <w:txbxContent>
                    <w:p w14:paraId="705924C1" w14:textId="77EAB154" w:rsidR="004A6C10" w:rsidRPr="00013657" w:rsidRDefault="003E2A3E" w:rsidP="004A6C10">
                      <w:pPr>
                        <w:jc w:val="center"/>
                        <w:rPr>
                          <w:sz w:val="52"/>
                        </w:rPr>
                      </w:pPr>
                      <w:r>
                        <w:rPr>
                          <w:rFonts w:ascii="Bernard MT Condensed" w:hAnsi="Bernard MT Condensed"/>
                          <w:sz w:val="52"/>
                        </w:rPr>
                        <w:t>Oktober</w:t>
                      </w:r>
                      <w:r w:rsidR="00C6592C">
                        <w:rPr>
                          <w:rFonts w:ascii="Bernard MT Condensed" w:hAnsi="Bernard MT Condensed"/>
                          <w:sz w:val="52"/>
                        </w:rPr>
                        <w:t xml:space="preserve"> </w:t>
                      </w:r>
                      <w:r w:rsidR="00580828" w:rsidRPr="00013657">
                        <w:rPr>
                          <w:rFonts w:ascii="Bernard MT Condensed" w:hAnsi="Bernard MT Condensed"/>
                          <w:sz w:val="52"/>
                        </w:rPr>
                        <w:t xml:space="preserve"> </w:t>
                      </w:r>
                      <w:r w:rsidR="0031273A" w:rsidRPr="00013657">
                        <w:rPr>
                          <w:rFonts w:ascii="Bernard MT Condensed" w:hAnsi="Bernard MT Condensed"/>
                          <w:sz w:val="52"/>
                        </w:rPr>
                        <w:t xml:space="preserve"> 2022</w:t>
                      </w:r>
                    </w:p>
                    <w:p w14:paraId="26E40483" w14:textId="77777777" w:rsidR="004A6C10" w:rsidRDefault="004A6C10" w:rsidP="004A6C10"/>
                  </w:txbxContent>
                </v:textbox>
                <w10:wrap type="square" anchorx="margin"/>
              </v:shape>
            </w:pict>
          </mc:Fallback>
        </mc:AlternateContent>
      </w:r>
      <w:r w:rsidR="00EF7264" w:rsidRPr="00013657">
        <w:rPr>
          <w:rFonts w:ascii="Bernard MT Condensed" w:hAnsi="Bernard MT Condensed"/>
          <w:color w:val="000000" w:themeColor="text1"/>
          <w:sz w:val="220"/>
          <w:szCs w:val="164"/>
        </w:rPr>
        <w:t xml:space="preserve">De </w:t>
      </w:r>
      <w:r w:rsidR="00A3680C" w:rsidRPr="00013657">
        <w:rPr>
          <w:rFonts w:ascii="Bernard MT Condensed" w:hAnsi="Bernard MT Condensed"/>
          <w:color w:val="000000" w:themeColor="text1"/>
          <w:sz w:val="220"/>
          <w:szCs w:val="164"/>
        </w:rPr>
        <w:t>L</w:t>
      </w:r>
      <w:r w:rsidR="00EF7264" w:rsidRPr="00013657">
        <w:rPr>
          <w:rFonts w:ascii="Bernard MT Condensed" w:hAnsi="Bernard MT Condensed"/>
          <w:color w:val="000000" w:themeColor="text1"/>
          <w:sz w:val="220"/>
          <w:szCs w:val="164"/>
        </w:rPr>
        <w:t xml:space="preserve">este </w:t>
      </w:r>
      <w:r w:rsidR="00A3680C" w:rsidRPr="00013657">
        <w:rPr>
          <w:rFonts w:ascii="Bernard MT Condensed" w:hAnsi="Bernard MT Condensed"/>
          <w:color w:val="FF0000"/>
          <w:sz w:val="220"/>
          <w:szCs w:val="164"/>
        </w:rPr>
        <w:t>R</w:t>
      </w:r>
      <w:r w:rsidR="00EF7264" w:rsidRPr="00013657">
        <w:rPr>
          <w:rFonts w:ascii="Bernard MT Condensed" w:hAnsi="Bernard MT Condensed"/>
          <w:color w:val="FF0000"/>
          <w:sz w:val="220"/>
          <w:szCs w:val="164"/>
        </w:rPr>
        <w:t>oeie</w:t>
      </w:r>
    </w:p>
    <w:p w14:paraId="60EA01B0" w14:textId="2C3AFE17" w:rsidR="00C72B95" w:rsidRPr="0030297C" w:rsidRDefault="00C72B95" w:rsidP="00A91483">
      <w:pPr>
        <w:pBdr>
          <w:top w:val="single" w:sz="6" w:space="2" w:color="00000A"/>
          <w:left w:val="single" w:sz="6" w:space="0" w:color="00000A"/>
          <w:bottom w:val="single" w:sz="6" w:space="9" w:color="00000A"/>
          <w:right w:val="single" w:sz="6" w:space="4" w:color="00000A"/>
        </w:pBdr>
        <w:spacing w:before="100" w:after="0" w:line="240" w:lineRule="auto"/>
        <w:jc w:val="center"/>
        <w:rPr>
          <w:rFonts w:ascii="Arial" w:eastAsia="Arial Unicode MS" w:hAnsi="Arial" w:cs="Arial"/>
          <w:b/>
          <w:szCs w:val="20"/>
          <w:lang w:eastAsia="nl-NL"/>
        </w:rPr>
      </w:pPr>
      <w:r w:rsidRPr="0030297C">
        <w:rPr>
          <w:rFonts w:ascii="Arial" w:eastAsia="Arial Unicode MS" w:hAnsi="Arial" w:cs="Arial"/>
          <w:b/>
          <w:sz w:val="32"/>
          <w:szCs w:val="28"/>
          <w:lang w:eastAsia="nl-NL"/>
        </w:rPr>
        <w:t>STANDPUNT</w:t>
      </w:r>
    </w:p>
    <w:p w14:paraId="0C4FB92C" w14:textId="563D7223" w:rsidR="00C72B95" w:rsidRDefault="0054442C" w:rsidP="00C72B95">
      <w:pPr>
        <w:jc w:val="center"/>
        <w:rPr>
          <w:rFonts w:ascii="Bernard MT Condensed" w:hAnsi="Bernard MT Condensed"/>
          <w:sz w:val="52"/>
        </w:rPr>
      </w:pPr>
      <w:r w:rsidRPr="0030297C">
        <w:rPr>
          <w:rFonts w:ascii="Bernard MT Condensed" w:hAnsi="Bernard MT Condensed"/>
          <w:noProof/>
          <w:sz w:val="200"/>
          <w:szCs w:val="36"/>
          <w:lang w:eastAsia="nl-BE"/>
        </w:rPr>
        <w:drawing>
          <wp:anchor distT="0" distB="0" distL="114300" distR="114300" simplePos="0" relativeHeight="251676672" behindDoc="1" locked="0" layoutInCell="1" allowOverlap="1" wp14:anchorId="5C5BB5EF" wp14:editId="1BADAD1A">
            <wp:simplePos x="0" y="0"/>
            <wp:positionH relativeFrom="margin">
              <wp:posOffset>549910</wp:posOffset>
            </wp:positionH>
            <wp:positionV relativeFrom="paragraph">
              <wp:posOffset>167640</wp:posOffset>
            </wp:positionV>
            <wp:extent cx="3372616" cy="20574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fif"/>
                    <pic:cNvPicPr/>
                  </pic:nvPicPr>
                  <pic:blipFill>
                    <a:blip r:embed="rId12">
                      <a:extLst>
                        <a:ext uri="{28A0092B-C50C-407E-A947-70E740481C1C}">
                          <a14:useLocalDpi xmlns:a14="http://schemas.microsoft.com/office/drawing/2010/main" val="0"/>
                        </a:ext>
                      </a:extLst>
                    </a:blip>
                    <a:stretch>
                      <a:fillRect/>
                    </a:stretch>
                  </pic:blipFill>
                  <pic:spPr>
                    <a:xfrm>
                      <a:off x="0" y="0"/>
                      <a:ext cx="3372616" cy="2057400"/>
                    </a:xfrm>
                    <a:prstGeom prst="rect">
                      <a:avLst/>
                    </a:prstGeom>
                  </pic:spPr>
                </pic:pic>
              </a:graphicData>
            </a:graphic>
            <wp14:sizeRelH relativeFrom="margin">
              <wp14:pctWidth>0</wp14:pctWidth>
            </wp14:sizeRelH>
            <wp14:sizeRelV relativeFrom="margin">
              <wp14:pctHeight>0</wp14:pctHeight>
            </wp14:sizeRelV>
          </wp:anchor>
        </w:drawing>
      </w:r>
    </w:p>
    <w:p w14:paraId="697F869A" w14:textId="77777777" w:rsidR="00C72B95" w:rsidRDefault="00C72B95" w:rsidP="00C72B95">
      <w:pPr>
        <w:pStyle w:val="Titel"/>
        <w:rPr>
          <w:rFonts w:ascii="Bernard MT Condensed" w:eastAsiaTheme="minorHAnsi" w:hAnsi="Bernard MT Condensed" w:cstheme="minorBidi"/>
          <w:b w:val="0"/>
          <w:i w:val="0"/>
          <w:sz w:val="52"/>
          <w:szCs w:val="22"/>
          <w:u w:val="none"/>
          <w:lang w:eastAsia="en-US"/>
        </w:rPr>
      </w:pPr>
    </w:p>
    <w:p w14:paraId="6ED3E243" w14:textId="77777777" w:rsidR="00F62CDA" w:rsidRDefault="00F62CDA" w:rsidP="00FF0C4D">
      <w:pPr>
        <w:spacing w:line="240" w:lineRule="auto"/>
        <w:textAlignment w:val="baseline"/>
        <w:rPr>
          <w:rFonts w:ascii="Arial" w:eastAsia="Times New Roman" w:hAnsi="Arial" w:cs="Arial"/>
          <w:b/>
          <w:bCs/>
          <w:i/>
          <w:color w:val="444444"/>
          <w:bdr w:val="none" w:sz="0" w:space="0" w:color="auto" w:frame="1"/>
          <w:lang w:eastAsia="nl-BE"/>
        </w:rPr>
      </w:pPr>
    </w:p>
    <w:p w14:paraId="0727C319" w14:textId="77777777" w:rsidR="00301329" w:rsidRPr="00E4272F" w:rsidRDefault="00301329" w:rsidP="00FF0C4D">
      <w:pPr>
        <w:spacing w:line="240" w:lineRule="auto"/>
        <w:textAlignment w:val="baseline"/>
        <w:rPr>
          <w:rFonts w:ascii="Arial" w:eastAsia="Times New Roman" w:hAnsi="Arial" w:cs="Arial"/>
          <w:b/>
          <w:bCs/>
          <w:i/>
          <w:color w:val="FF0000"/>
          <w:sz w:val="24"/>
          <w:bdr w:val="none" w:sz="0" w:space="0" w:color="auto" w:frame="1"/>
          <w:lang w:eastAsia="nl-BE"/>
        </w:rPr>
      </w:pPr>
    </w:p>
    <w:p w14:paraId="0D02E57E" w14:textId="65139F51" w:rsidR="00501178" w:rsidRPr="0030297C" w:rsidRDefault="00501178" w:rsidP="00E4272F">
      <w:pPr>
        <w:spacing w:line="240" w:lineRule="auto"/>
        <w:textAlignment w:val="baseline"/>
        <w:rPr>
          <w:rFonts w:ascii="Arial" w:eastAsia="Times New Roman" w:hAnsi="Arial" w:cs="Arial"/>
          <w:b/>
          <w:bCs/>
          <w:i/>
          <w:color w:val="FF0000"/>
          <w:sz w:val="36"/>
          <w:bdr w:val="none" w:sz="0" w:space="0" w:color="auto" w:frame="1"/>
          <w:lang w:eastAsia="nl-BE"/>
        </w:rPr>
      </w:pPr>
    </w:p>
    <w:p w14:paraId="2F0F3CE5" w14:textId="77777777" w:rsidR="00A24791" w:rsidRPr="0030297C" w:rsidRDefault="00A24791" w:rsidP="003D27D6">
      <w:pPr>
        <w:rPr>
          <w:rFonts w:ascii="Arial" w:hAnsi="Arial" w:cs="Arial"/>
          <w:b/>
          <w:sz w:val="36"/>
        </w:rPr>
      </w:pPr>
    </w:p>
    <w:p w14:paraId="69A389AB" w14:textId="58C3676C" w:rsidR="00844F5E" w:rsidRPr="00C64AE7" w:rsidRDefault="00136CF4" w:rsidP="009D3936">
      <w:pPr>
        <w:rPr>
          <w:rFonts w:ascii="Stencil" w:hAnsi="Stencil" w:cs="Arial"/>
          <w:b/>
          <w:i/>
          <w:color w:val="FF0000"/>
          <w:sz w:val="72"/>
          <w:szCs w:val="80"/>
          <w:shd w:val="clear" w:color="auto" w:fill="FFFFFF"/>
        </w:rPr>
      </w:pPr>
      <w:r w:rsidRPr="00C64AE7">
        <w:rPr>
          <w:rFonts w:ascii="Stencil" w:hAnsi="Stencil" w:cs="Arial"/>
          <w:b/>
          <w:i/>
          <w:color w:val="FF0000"/>
          <w:sz w:val="72"/>
          <w:szCs w:val="80"/>
          <w:shd w:val="clear" w:color="auto" w:fill="FFFFFF"/>
        </w:rPr>
        <w:t xml:space="preserve">Mensenhandel </w:t>
      </w:r>
      <w:r w:rsidR="004A6B8B">
        <w:rPr>
          <w:rFonts w:ascii="Stencil" w:hAnsi="Stencil" w:cs="Arial"/>
          <w:b/>
          <w:i/>
          <w:color w:val="FF0000"/>
          <w:sz w:val="72"/>
          <w:szCs w:val="80"/>
          <w:shd w:val="clear" w:color="auto" w:fill="FFFFFF"/>
        </w:rPr>
        <w:t xml:space="preserve">         </w:t>
      </w:r>
      <w:r w:rsidR="00DE0160" w:rsidRPr="00C64AE7">
        <w:rPr>
          <w:rFonts w:ascii="Stencil" w:hAnsi="Stencil" w:cs="Arial"/>
          <w:b/>
          <w:i/>
          <w:color w:val="FF0000"/>
          <w:sz w:val="72"/>
          <w:szCs w:val="80"/>
          <w:shd w:val="clear" w:color="auto" w:fill="FFFFFF"/>
        </w:rPr>
        <w:t xml:space="preserve">anno </w:t>
      </w:r>
      <w:r w:rsidRPr="00C64AE7">
        <w:rPr>
          <w:rFonts w:ascii="Stencil" w:hAnsi="Stencil" w:cs="Arial"/>
          <w:b/>
          <w:i/>
          <w:color w:val="FF0000"/>
          <w:sz w:val="72"/>
          <w:szCs w:val="80"/>
          <w:shd w:val="clear" w:color="auto" w:fill="FFFFFF"/>
        </w:rPr>
        <w:t>2022</w:t>
      </w:r>
    </w:p>
    <w:p w14:paraId="0213AE68" w14:textId="3B3D2A6A" w:rsidR="00136CF4" w:rsidRPr="00083D1B" w:rsidRDefault="00136CF4" w:rsidP="00136CF4">
      <w:pPr>
        <w:pStyle w:val="Normaalweb"/>
        <w:shd w:val="clear" w:color="auto" w:fill="FFFFFF"/>
        <w:spacing w:before="240" w:after="240" w:line="384" w:lineRule="atLeast"/>
        <w:rPr>
          <w:rFonts w:ascii="Arial" w:hAnsi="Arial" w:cs="Arial"/>
          <w:b/>
          <w:bCs/>
          <w:sz w:val="32"/>
          <w:szCs w:val="32"/>
        </w:rPr>
      </w:pPr>
      <w:r w:rsidRPr="00136CF4">
        <w:rPr>
          <w:rStyle w:val="Zwaar"/>
          <w:rFonts w:ascii="Arial" w:hAnsi="Arial" w:cs="Arial"/>
          <w:sz w:val="32"/>
          <w:szCs w:val="32"/>
        </w:rPr>
        <w:t>Eind juli kwam in de Antwerpse haven een schrijnend geval van sociale uitbuiting en mensenhandel aan het licht op een werf van het bedrijf Borealis. Na deze vaststellingen werden een aantal slachtoffers, met valse papieren, door al dan niet malafide tussenpersonen gewoon omgeleid naar een andere werf bij BASF. In totaal waren er 174 werknemers getroffen.</w:t>
      </w:r>
    </w:p>
    <w:p w14:paraId="2BA49163" w14:textId="77777777" w:rsidR="00136CF4" w:rsidRPr="00083D1B" w:rsidRDefault="00136CF4" w:rsidP="00136CF4">
      <w:pPr>
        <w:pStyle w:val="Kop4"/>
        <w:shd w:val="clear" w:color="auto" w:fill="FFFFFF"/>
        <w:spacing w:before="240" w:after="96" w:line="384" w:lineRule="atLeast"/>
        <w:rPr>
          <w:rFonts w:ascii="Arial" w:hAnsi="Arial" w:cs="Arial"/>
          <w:b/>
          <w:color w:val="auto"/>
          <w:sz w:val="32"/>
          <w:szCs w:val="32"/>
        </w:rPr>
      </w:pPr>
      <w:r w:rsidRPr="00083D1B">
        <w:rPr>
          <w:rFonts w:ascii="Arial" w:hAnsi="Arial" w:cs="Arial"/>
          <w:b/>
          <w:color w:val="auto"/>
          <w:sz w:val="32"/>
          <w:szCs w:val="32"/>
        </w:rPr>
        <w:t>Sociale dumping én mensenhandel</w:t>
      </w:r>
    </w:p>
    <w:p w14:paraId="636A5DB3" w14:textId="77777777" w:rsidR="00136CF4" w:rsidRPr="00136CF4" w:rsidRDefault="00136CF4" w:rsidP="00136CF4">
      <w:pPr>
        <w:pStyle w:val="Normaalweb"/>
        <w:shd w:val="clear" w:color="auto" w:fill="FFFFFF"/>
        <w:spacing w:before="0" w:after="240" w:line="384" w:lineRule="atLeast"/>
        <w:rPr>
          <w:rFonts w:ascii="Arial" w:hAnsi="Arial" w:cs="Arial"/>
          <w:sz w:val="32"/>
          <w:szCs w:val="32"/>
        </w:rPr>
      </w:pPr>
      <w:r w:rsidRPr="00136CF4">
        <w:rPr>
          <w:rFonts w:ascii="Arial" w:hAnsi="Arial" w:cs="Arial"/>
          <w:sz w:val="32"/>
          <w:szCs w:val="32"/>
        </w:rPr>
        <w:t>Wanneer bedrijven de sociale wetgeving proberen te schenden, te omzeilen of te verzwakken met als enige doel een economisch voordeel, is er sprake van sociale dumping. Deze praktijk wordt regelmatig op bouwwerven toegepast. In de praktijk kan de werknemer op verschillende manieren worden benadeeld: loonafhouding, niet-betaling van verplaatsingskosten, … of het verrichten van overuren zonder beperking en zonder vergoeding.</w:t>
      </w:r>
    </w:p>
    <w:p w14:paraId="02999AF6" w14:textId="77777777" w:rsidR="00136CF4" w:rsidRPr="00136CF4" w:rsidRDefault="00136CF4" w:rsidP="00136CF4">
      <w:pPr>
        <w:pStyle w:val="Normaalweb"/>
        <w:shd w:val="clear" w:color="auto" w:fill="FFFFFF"/>
        <w:spacing w:before="240" w:after="240" w:line="384" w:lineRule="atLeast"/>
        <w:rPr>
          <w:rFonts w:ascii="Arial" w:hAnsi="Arial" w:cs="Arial"/>
          <w:sz w:val="32"/>
          <w:szCs w:val="32"/>
        </w:rPr>
      </w:pPr>
      <w:r w:rsidRPr="00136CF4">
        <w:rPr>
          <w:rFonts w:ascii="Arial" w:hAnsi="Arial" w:cs="Arial"/>
          <w:sz w:val="32"/>
          <w:szCs w:val="32"/>
        </w:rPr>
        <w:t>In het geval van de Borealis-werf werd er een volledig systeem van mensenhandel blootgelegd: naast sociale dumping, betaalden de werknemers een zware prijs voor hun vervoer naar België en hun werkplaats. Daarbij werden ze ondergebracht in onbewoonbare woningen.</w:t>
      </w:r>
    </w:p>
    <w:p w14:paraId="59DA774D" w14:textId="77777777" w:rsidR="00136CF4" w:rsidRPr="00083D1B" w:rsidRDefault="00136CF4" w:rsidP="00136CF4">
      <w:pPr>
        <w:pStyle w:val="Kop4"/>
        <w:shd w:val="clear" w:color="auto" w:fill="FFFFFF"/>
        <w:spacing w:before="240" w:after="96" w:line="384" w:lineRule="atLeast"/>
        <w:rPr>
          <w:rFonts w:ascii="Arial" w:hAnsi="Arial" w:cs="Arial"/>
          <w:b/>
          <w:color w:val="auto"/>
          <w:sz w:val="32"/>
          <w:szCs w:val="32"/>
        </w:rPr>
      </w:pPr>
      <w:r w:rsidRPr="00083D1B">
        <w:rPr>
          <w:rFonts w:ascii="Arial" w:hAnsi="Arial" w:cs="Arial"/>
          <w:b/>
          <w:color w:val="auto"/>
          <w:sz w:val="32"/>
          <w:szCs w:val="32"/>
        </w:rPr>
        <w:t>Het verhaal stopt hier niet</w:t>
      </w:r>
    </w:p>
    <w:p w14:paraId="2D1FBE10" w14:textId="77777777" w:rsidR="00136CF4" w:rsidRPr="00136CF4" w:rsidRDefault="00136CF4" w:rsidP="00136CF4">
      <w:pPr>
        <w:pStyle w:val="Normaalweb"/>
        <w:shd w:val="clear" w:color="auto" w:fill="FFFFFF"/>
        <w:spacing w:before="0" w:after="240" w:line="384" w:lineRule="atLeast"/>
        <w:rPr>
          <w:rFonts w:ascii="Arial" w:hAnsi="Arial" w:cs="Arial"/>
          <w:sz w:val="32"/>
          <w:szCs w:val="32"/>
        </w:rPr>
      </w:pPr>
      <w:r w:rsidRPr="00136CF4">
        <w:rPr>
          <w:rFonts w:ascii="Arial" w:hAnsi="Arial" w:cs="Arial"/>
          <w:sz w:val="32"/>
          <w:szCs w:val="32"/>
        </w:rPr>
        <w:t>Enkele slachtoffers werden zonder schroom omgeleid naar een andere werf bij BASF, nog steeds in de haven van Antwerpen. Ook daar ontdekten inspectiediensten frauduleuze praktijken.</w:t>
      </w:r>
    </w:p>
    <w:p w14:paraId="35CB244F" w14:textId="77777777" w:rsidR="00136CF4" w:rsidRPr="00136CF4" w:rsidRDefault="00136CF4" w:rsidP="00136CF4">
      <w:pPr>
        <w:pStyle w:val="Normaalweb"/>
        <w:shd w:val="clear" w:color="auto" w:fill="FFFFFF"/>
        <w:spacing w:before="240" w:after="240" w:line="384" w:lineRule="atLeast"/>
        <w:rPr>
          <w:rFonts w:ascii="Arial" w:hAnsi="Arial" w:cs="Arial"/>
          <w:sz w:val="32"/>
          <w:szCs w:val="32"/>
        </w:rPr>
      </w:pPr>
      <w:r w:rsidRPr="00136CF4">
        <w:rPr>
          <w:rFonts w:ascii="Arial" w:hAnsi="Arial" w:cs="Arial"/>
          <w:sz w:val="32"/>
          <w:szCs w:val="32"/>
        </w:rPr>
        <w:t>Deze twee gevallen van sociale fraude, die veel aandacht kregen in de pers, zijn helaas geen uitzondering. De strijd tegen sociale dumping en mensenhandel staat al jaren centraal in de acties en campagnes van de militanten uit de bouwsector.</w:t>
      </w:r>
    </w:p>
    <w:p w14:paraId="4D3CC2E4" w14:textId="77777777" w:rsidR="00136CF4" w:rsidRPr="00083D1B" w:rsidRDefault="00136CF4" w:rsidP="00136CF4">
      <w:pPr>
        <w:pStyle w:val="Kop4"/>
        <w:shd w:val="clear" w:color="auto" w:fill="FFFFFF"/>
        <w:spacing w:before="240" w:after="96" w:line="384" w:lineRule="atLeast"/>
        <w:rPr>
          <w:rFonts w:ascii="Arial" w:hAnsi="Arial" w:cs="Arial"/>
          <w:b/>
          <w:color w:val="auto"/>
          <w:sz w:val="32"/>
          <w:szCs w:val="32"/>
        </w:rPr>
      </w:pPr>
      <w:r w:rsidRPr="00083D1B">
        <w:rPr>
          <w:rFonts w:ascii="Arial" w:hAnsi="Arial" w:cs="Arial"/>
          <w:b/>
          <w:color w:val="auto"/>
          <w:sz w:val="32"/>
          <w:szCs w:val="32"/>
        </w:rPr>
        <w:t>Het verhaal mag hier niet stoppen</w:t>
      </w:r>
    </w:p>
    <w:p w14:paraId="2F0D76A7" w14:textId="77777777" w:rsidR="00136CF4" w:rsidRPr="00136CF4" w:rsidRDefault="00136CF4" w:rsidP="00136CF4">
      <w:pPr>
        <w:pStyle w:val="Normaalweb"/>
        <w:shd w:val="clear" w:color="auto" w:fill="FFFFFF"/>
        <w:spacing w:before="0" w:after="240" w:line="384" w:lineRule="atLeast"/>
        <w:rPr>
          <w:rFonts w:ascii="Arial" w:hAnsi="Arial" w:cs="Arial"/>
          <w:sz w:val="32"/>
          <w:szCs w:val="32"/>
        </w:rPr>
      </w:pPr>
      <w:r w:rsidRPr="00136CF4">
        <w:rPr>
          <w:rFonts w:ascii="Arial" w:hAnsi="Arial" w:cs="Arial"/>
          <w:sz w:val="32"/>
          <w:szCs w:val="32"/>
        </w:rPr>
        <w:t>De scheikunde kan niet achteroverleunen en wachten tot nieuwe gevallen de voorpagina’s halen. Wij moeten onze krachten bundelen met de bouwsector om alle vormen van uitbuiting op de arbeidsmarkt doeltreffend te bestrijden.</w:t>
      </w:r>
    </w:p>
    <w:p w14:paraId="328DA5A2" w14:textId="77777777" w:rsidR="00136CF4" w:rsidRPr="00136CF4" w:rsidRDefault="00136CF4" w:rsidP="00136CF4">
      <w:pPr>
        <w:pStyle w:val="Normaalweb"/>
        <w:shd w:val="clear" w:color="auto" w:fill="FFFFFF"/>
        <w:spacing w:before="240" w:after="240" w:line="384" w:lineRule="atLeast"/>
        <w:rPr>
          <w:rFonts w:ascii="Arial" w:hAnsi="Arial" w:cs="Arial"/>
          <w:sz w:val="32"/>
          <w:szCs w:val="32"/>
        </w:rPr>
      </w:pPr>
      <w:r w:rsidRPr="00136CF4">
        <w:rPr>
          <w:rFonts w:ascii="Arial" w:hAnsi="Arial" w:cs="Arial"/>
          <w:sz w:val="32"/>
          <w:szCs w:val="32"/>
        </w:rPr>
        <w:t xml:space="preserve">Concreet: meer controles, strengere sancties en de aanpassing van de wetgeving: de bouwheer en de aannemer moeten verantwoordelijk worden gehouden, en de keten van onderaannemers moet drastisch worden ingekort. Daarbij moet rechtstreeks ingegrepen worden in bedrijven waar onderaanneming plaatsvindt door het sociaal overleg te verbeteren. In tegenstelling tot vandaag moeten werknemersvertegenwoordigers geïnformeerd en geraadpleegd worden alvorens tot </w:t>
      </w:r>
      <w:r w:rsidRPr="00136CF4">
        <w:rPr>
          <w:rFonts w:ascii="Arial" w:hAnsi="Arial" w:cs="Arial"/>
          <w:sz w:val="32"/>
          <w:szCs w:val="32"/>
        </w:rPr>
        <w:lastRenderedPageBreak/>
        <w:t>onderaanneming wordt overgegaan. Zo kunnen zij sneller optreden en samen met hun werkgever controleren of de werknemers van onderaannemers gerespecteerd worden.</w:t>
      </w:r>
    </w:p>
    <w:p w14:paraId="7F17FDD5" w14:textId="77777777" w:rsidR="00136CF4" w:rsidRPr="00083D1B" w:rsidRDefault="00136CF4" w:rsidP="00136CF4">
      <w:pPr>
        <w:pStyle w:val="Kop4"/>
        <w:shd w:val="clear" w:color="auto" w:fill="FFFFFF"/>
        <w:spacing w:before="240" w:after="96" w:line="384" w:lineRule="atLeast"/>
        <w:rPr>
          <w:rFonts w:ascii="Arial" w:hAnsi="Arial" w:cs="Arial"/>
          <w:b/>
          <w:color w:val="auto"/>
          <w:sz w:val="32"/>
          <w:szCs w:val="32"/>
        </w:rPr>
      </w:pPr>
      <w:r w:rsidRPr="00083D1B">
        <w:rPr>
          <w:rFonts w:ascii="Arial" w:hAnsi="Arial" w:cs="Arial"/>
          <w:b/>
          <w:color w:val="auto"/>
          <w:sz w:val="32"/>
          <w:szCs w:val="32"/>
        </w:rPr>
        <w:t>Wat met de slachtoffers?</w:t>
      </w:r>
    </w:p>
    <w:p w14:paraId="216D808B" w14:textId="77777777" w:rsidR="00136CF4" w:rsidRDefault="00136CF4" w:rsidP="00136CF4">
      <w:pPr>
        <w:pStyle w:val="Normaalweb"/>
        <w:shd w:val="clear" w:color="auto" w:fill="FFFFFF"/>
        <w:spacing w:before="0" w:after="240" w:line="384" w:lineRule="atLeast"/>
        <w:rPr>
          <w:rFonts w:ascii="Arial" w:hAnsi="Arial" w:cs="Arial"/>
          <w:sz w:val="32"/>
          <w:szCs w:val="32"/>
        </w:rPr>
      </w:pPr>
      <w:r w:rsidRPr="00136CF4">
        <w:rPr>
          <w:rFonts w:ascii="Arial" w:hAnsi="Arial" w:cs="Arial"/>
          <w:sz w:val="32"/>
          <w:szCs w:val="32"/>
        </w:rPr>
        <w:t>Verschillende weken zijn verstreken sinds de Borealis-zaak. Van de 174 geïdentificeerde slachtoffers hebben slechts 55 hulp gekregen. Zij kunnen nu terug op een legale manier werken. De anderen wachten nog steeds op een verblijfsvergunning. Zonder het document kunnen zij geen geld verdienen, en dus ook geen onderdak of voedsel betalen. Bovendien wachten zij nog steeds op het geld voor het werk dat zij hebben verricht. De nood is dus tweeledig: de slachtoffers van vandaag helpen én sociale uitbuiting voorkomen in de toekomst.</w:t>
      </w:r>
    </w:p>
    <w:p w14:paraId="78BE0936" w14:textId="4262E630" w:rsidR="00136CF4" w:rsidRPr="00083D1B" w:rsidRDefault="00136CF4" w:rsidP="00136CF4">
      <w:pPr>
        <w:pStyle w:val="Normaalweb"/>
        <w:shd w:val="clear" w:color="auto" w:fill="FFFFFF"/>
        <w:spacing w:before="0" w:after="240" w:line="384" w:lineRule="atLeast"/>
        <w:rPr>
          <w:rFonts w:ascii="Arial" w:hAnsi="Arial" w:cs="Arial"/>
          <w:b/>
          <w:i/>
          <w:sz w:val="32"/>
          <w:szCs w:val="32"/>
        </w:rPr>
      </w:pPr>
      <w:r w:rsidRPr="00083D1B">
        <w:rPr>
          <w:rFonts w:ascii="Arial" w:hAnsi="Arial" w:cs="Arial"/>
          <w:b/>
          <w:i/>
          <w:sz w:val="32"/>
          <w:szCs w:val="32"/>
        </w:rPr>
        <w:t>En</w:t>
      </w:r>
      <w:r w:rsidR="00DE0160" w:rsidRPr="00083D1B">
        <w:rPr>
          <w:rFonts w:ascii="Arial" w:hAnsi="Arial" w:cs="Arial"/>
          <w:b/>
          <w:i/>
          <w:sz w:val="32"/>
          <w:szCs w:val="32"/>
        </w:rPr>
        <w:t xml:space="preserve"> nu</w:t>
      </w:r>
      <w:r w:rsidRPr="00083D1B">
        <w:rPr>
          <w:rFonts w:ascii="Arial" w:hAnsi="Arial" w:cs="Arial"/>
          <w:b/>
          <w:i/>
          <w:sz w:val="32"/>
          <w:szCs w:val="32"/>
        </w:rPr>
        <w:t xml:space="preserve">? </w:t>
      </w:r>
    </w:p>
    <w:p w14:paraId="07292532" w14:textId="5FC007E1" w:rsidR="00682647" w:rsidRDefault="00DE0160" w:rsidP="00136CF4">
      <w:pPr>
        <w:pStyle w:val="Normaalweb"/>
        <w:shd w:val="clear" w:color="auto" w:fill="FFFFFF"/>
        <w:spacing w:before="0" w:after="240" w:line="384" w:lineRule="atLeast"/>
        <w:rPr>
          <w:rFonts w:ascii="Arial" w:hAnsi="Arial" w:cs="Arial"/>
          <w:sz w:val="32"/>
          <w:szCs w:val="32"/>
        </w:rPr>
      </w:pPr>
      <w:r>
        <w:rPr>
          <w:rFonts w:ascii="Arial" w:hAnsi="Arial" w:cs="Arial"/>
          <w:sz w:val="32"/>
          <w:szCs w:val="32"/>
        </w:rPr>
        <w:t xml:space="preserve">Op </w:t>
      </w:r>
      <w:r w:rsidR="00B35A0F">
        <w:rPr>
          <w:rFonts w:ascii="Arial" w:hAnsi="Arial" w:cs="Arial"/>
          <w:sz w:val="32"/>
          <w:szCs w:val="32"/>
        </w:rPr>
        <w:t>het comité</w:t>
      </w:r>
      <w:r>
        <w:rPr>
          <w:rFonts w:ascii="Arial" w:hAnsi="Arial" w:cs="Arial"/>
          <w:sz w:val="32"/>
          <w:szCs w:val="32"/>
        </w:rPr>
        <w:t xml:space="preserve"> en </w:t>
      </w:r>
      <w:r w:rsidR="00B35A0F">
        <w:rPr>
          <w:rFonts w:ascii="Arial" w:hAnsi="Arial" w:cs="Arial"/>
          <w:sz w:val="32"/>
          <w:szCs w:val="32"/>
        </w:rPr>
        <w:t>op de</w:t>
      </w:r>
      <w:r>
        <w:rPr>
          <w:rFonts w:ascii="Arial" w:hAnsi="Arial" w:cs="Arial"/>
          <w:sz w:val="32"/>
          <w:szCs w:val="32"/>
        </w:rPr>
        <w:t xml:space="preserve"> </w:t>
      </w:r>
      <w:r w:rsidR="00B35A0F">
        <w:rPr>
          <w:rFonts w:ascii="Arial" w:hAnsi="Arial" w:cs="Arial"/>
          <w:sz w:val="32"/>
          <w:szCs w:val="32"/>
        </w:rPr>
        <w:t>ondernemingsraad hebben</w:t>
      </w:r>
      <w:r>
        <w:rPr>
          <w:rFonts w:ascii="Arial" w:hAnsi="Arial" w:cs="Arial"/>
          <w:sz w:val="32"/>
          <w:szCs w:val="32"/>
        </w:rPr>
        <w:t xml:space="preserve"> we</w:t>
      </w:r>
      <w:r w:rsidR="00AC218E">
        <w:rPr>
          <w:rFonts w:ascii="Arial" w:hAnsi="Arial" w:cs="Arial"/>
          <w:sz w:val="32"/>
          <w:szCs w:val="32"/>
        </w:rPr>
        <w:t xml:space="preserve"> van </w:t>
      </w:r>
      <w:r>
        <w:rPr>
          <w:rFonts w:ascii="Arial" w:hAnsi="Arial" w:cs="Arial"/>
          <w:sz w:val="32"/>
          <w:szCs w:val="32"/>
        </w:rPr>
        <w:t xml:space="preserve">onze werkgever een actieve houding gevraagd in de gesprekken die momenteel aan de </w:t>
      </w:r>
      <w:r w:rsidR="00B35A0F">
        <w:rPr>
          <w:rFonts w:ascii="Arial" w:hAnsi="Arial" w:cs="Arial"/>
          <w:sz w:val="32"/>
          <w:szCs w:val="32"/>
        </w:rPr>
        <w:t>gang zijn</w:t>
      </w:r>
      <w:r>
        <w:rPr>
          <w:rFonts w:ascii="Arial" w:hAnsi="Arial" w:cs="Arial"/>
          <w:sz w:val="32"/>
          <w:szCs w:val="32"/>
        </w:rPr>
        <w:t xml:space="preserve"> bij Essencia </w:t>
      </w:r>
      <w:r w:rsidR="00B35A0F">
        <w:rPr>
          <w:rFonts w:ascii="Arial" w:hAnsi="Arial" w:cs="Arial"/>
          <w:sz w:val="32"/>
          <w:szCs w:val="32"/>
        </w:rPr>
        <w:t>(werkgeversorganisatie</w:t>
      </w:r>
      <w:r>
        <w:rPr>
          <w:rFonts w:ascii="Arial" w:hAnsi="Arial" w:cs="Arial"/>
          <w:sz w:val="32"/>
          <w:szCs w:val="32"/>
        </w:rPr>
        <w:t xml:space="preserve">) </w:t>
      </w:r>
      <w:r w:rsidR="00B35A0F">
        <w:rPr>
          <w:rFonts w:ascii="Arial" w:hAnsi="Arial" w:cs="Arial"/>
          <w:sz w:val="32"/>
          <w:szCs w:val="32"/>
        </w:rPr>
        <w:t>om deze</w:t>
      </w:r>
      <w:r>
        <w:rPr>
          <w:rFonts w:ascii="Arial" w:hAnsi="Arial" w:cs="Arial"/>
          <w:sz w:val="32"/>
          <w:szCs w:val="32"/>
        </w:rPr>
        <w:t xml:space="preserve"> wanpraktijken te </w:t>
      </w:r>
      <w:r w:rsidR="00B35A0F">
        <w:rPr>
          <w:rFonts w:ascii="Arial" w:hAnsi="Arial" w:cs="Arial"/>
          <w:sz w:val="32"/>
          <w:szCs w:val="32"/>
        </w:rPr>
        <w:t>vermijden.</w:t>
      </w:r>
      <w:r>
        <w:rPr>
          <w:rFonts w:ascii="Arial" w:hAnsi="Arial" w:cs="Arial"/>
          <w:sz w:val="32"/>
          <w:szCs w:val="32"/>
        </w:rPr>
        <w:t xml:space="preserve"> </w:t>
      </w:r>
      <w:r w:rsidR="00B35A0F">
        <w:rPr>
          <w:rFonts w:ascii="Arial" w:hAnsi="Arial" w:cs="Arial"/>
          <w:sz w:val="32"/>
          <w:szCs w:val="32"/>
        </w:rPr>
        <w:t>De boot</w:t>
      </w:r>
      <w:r>
        <w:rPr>
          <w:rFonts w:ascii="Arial" w:hAnsi="Arial" w:cs="Arial"/>
          <w:sz w:val="32"/>
          <w:szCs w:val="32"/>
        </w:rPr>
        <w:t xml:space="preserve"> werd </w:t>
      </w:r>
      <w:r w:rsidR="00B35A0F">
        <w:rPr>
          <w:rFonts w:ascii="Arial" w:hAnsi="Arial" w:cs="Arial"/>
          <w:sz w:val="32"/>
          <w:szCs w:val="32"/>
        </w:rPr>
        <w:t>echter afgehouden</w:t>
      </w:r>
      <w:r>
        <w:rPr>
          <w:rFonts w:ascii="Arial" w:hAnsi="Arial" w:cs="Arial"/>
          <w:sz w:val="32"/>
          <w:szCs w:val="32"/>
        </w:rPr>
        <w:t xml:space="preserve">. Jammer, </w:t>
      </w:r>
      <w:r w:rsidR="00B35A0F">
        <w:rPr>
          <w:rFonts w:ascii="Arial" w:hAnsi="Arial" w:cs="Arial"/>
          <w:sz w:val="32"/>
          <w:szCs w:val="32"/>
        </w:rPr>
        <w:t>want op</w:t>
      </w:r>
      <w:r>
        <w:rPr>
          <w:rFonts w:ascii="Arial" w:hAnsi="Arial" w:cs="Arial"/>
          <w:sz w:val="32"/>
          <w:szCs w:val="32"/>
        </w:rPr>
        <w:t xml:space="preserve"> Agfa zijn </w:t>
      </w:r>
      <w:r w:rsidR="00B35A0F">
        <w:rPr>
          <w:rFonts w:ascii="Arial" w:hAnsi="Arial" w:cs="Arial"/>
          <w:sz w:val="32"/>
          <w:szCs w:val="32"/>
        </w:rPr>
        <w:t>ook onderaannemers</w:t>
      </w:r>
      <w:r>
        <w:rPr>
          <w:rFonts w:ascii="Arial" w:hAnsi="Arial" w:cs="Arial"/>
          <w:sz w:val="32"/>
          <w:szCs w:val="32"/>
        </w:rPr>
        <w:t xml:space="preserve"> bezig. </w:t>
      </w:r>
      <w:r w:rsidR="00B35A0F">
        <w:rPr>
          <w:rFonts w:ascii="Arial" w:hAnsi="Arial" w:cs="Arial"/>
          <w:sz w:val="32"/>
          <w:szCs w:val="32"/>
        </w:rPr>
        <w:t>Allemaal zonen, vaders</w:t>
      </w:r>
      <w:r>
        <w:rPr>
          <w:rFonts w:ascii="Arial" w:hAnsi="Arial" w:cs="Arial"/>
          <w:sz w:val="32"/>
          <w:szCs w:val="32"/>
        </w:rPr>
        <w:t xml:space="preserve"> van … die in de </w:t>
      </w:r>
      <w:r w:rsidR="00B35A0F">
        <w:rPr>
          <w:rFonts w:ascii="Arial" w:hAnsi="Arial" w:cs="Arial"/>
          <w:sz w:val="32"/>
          <w:szCs w:val="32"/>
        </w:rPr>
        <w:t>hoop voor</w:t>
      </w:r>
      <w:r>
        <w:rPr>
          <w:rFonts w:ascii="Arial" w:hAnsi="Arial" w:cs="Arial"/>
          <w:sz w:val="32"/>
          <w:szCs w:val="32"/>
        </w:rPr>
        <w:t xml:space="preserve"> hun gezin van eten te voorzien de zware </w:t>
      </w:r>
      <w:r w:rsidR="00B35A0F">
        <w:rPr>
          <w:rFonts w:ascii="Arial" w:hAnsi="Arial" w:cs="Arial"/>
          <w:sz w:val="32"/>
          <w:szCs w:val="32"/>
        </w:rPr>
        <w:t>beslissing namen</w:t>
      </w:r>
      <w:r>
        <w:rPr>
          <w:rFonts w:ascii="Arial" w:hAnsi="Arial" w:cs="Arial"/>
          <w:sz w:val="32"/>
          <w:szCs w:val="32"/>
        </w:rPr>
        <w:t xml:space="preserve"> om in </w:t>
      </w:r>
      <w:r w:rsidR="00B35A0F">
        <w:rPr>
          <w:rFonts w:ascii="Arial" w:hAnsi="Arial" w:cs="Arial"/>
          <w:sz w:val="32"/>
          <w:szCs w:val="32"/>
        </w:rPr>
        <w:t>het buitenland</w:t>
      </w:r>
      <w:r>
        <w:rPr>
          <w:rFonts w:ascii="Arial" w:hAnsi="Arial" w:cs="Arial"/>
          <w:sz w:val="32"/>
          <w:szCs w:val="32"/>
        </w:rPr>
        <w:t xml:space="preserve"> te gaan werken. </w:t>
      </w:r>
    </w:p>
    <w:p w14:paraId="0BEA390C" w14:textId="76EB7614" w:rsidR="00682647" w:rsidRDefault="00682647" w:rsidP="00136CF4">
      <w:pPr>
        <w:pStyle w:val="Normaalweb"/>
        <w:shd w:val="clear" w:color="auto" w:fill="FFFFFF"/>
        <w:spacing w:before="0" w:after="240" w:line="384" w:lineRule="atLeast"/>
        <w:rPr>
          <w:rFonts w:ascii="Arial" w:hAnsi="Arial" w:cs="Arial"/>
          <w:sz w:val="32"/>
          <w:szCs w:val="32"/>
        </w:rPr>
      </w:pPr>
      <w:r>
        <w:rPr>
          <w:rFonts w:ascii="Arial" w:hAnsi="Arial" w:cs="Arial"/>
          <w:sz w:val="32"/>
          <w:szCs w:val="32"/>
        </w:rPr>
        <w:t xml:space="preserve">Zouden we </w:t>
      </w:r>
      <w:r w:rsidR="00B35A0F">
        <w:rPr>
          <w:rFonts w:ascii="Arial" w:hAnsi="Arial" w:cs="Arial"/>
          <w:sz w:val="32"/>
          <w:szCs w:val="32"/>
        </w:rPr>
        <w:t>dat zelf ook</w:t>
      </w:r>
      <w:r>
        <w:rPr>
          <w:rFonts w:ascii="Arial" w:hAnsi="Arial" w:cs="Arial"/>
          <w:sz w:val="32"/>
          <w:szCs w:val="32"/>
        </w:rPr>
        <w:t xml:space="preserve"> </w:t>
      </w:r>
      <w:r w:rsidR="00B35A0F">
        <w:rPr>
          <w:rFonts w:ascii="Arial" w:hAnsi="Arial" w:cs="Arial"/>
          <w:sz w:val="32"/>
          <w:szCs w:val="32"/>
        </w:rPr>
        <w:t>niet doen</w:t>
      </w:r>
      <w:r>
        <w:rPr>
          <w:rFonts w:ascii="Arial" w:hAnsi="Arial" w:cs="Arial"/>
          <w:sz w:val="32"/>
          <w:szCs w:val="32"/>
        </w:rPr>
        <w:t xml:space="preserve"> als onze kroost </w:t>
      </w:r>
      <w:r w:rsidR="00B35A0F">
        <w:rPr>
          <w:rFonts w:ascii="Arial" w:hAnsi="Arial" w:cs="Arial"/>
          <w:sz w:val="32"/>
          <w:szCs w:val="32"/>
        </w:rPr>
        <w:t>honger zou hebben</w:t>
      </w:r>
      <w:r>
        <w:rPr>
          <w:rFonts w:ascii="Arial" w:hAnsi="Arial" w:cs="Arial"/>
          <w:sz w:val="32"/>
          <w:szCs w:val="32"/>
        </w:rPr>
        <w:t xml:space="preserve">?? </w:t>
      </w:r>
    </w:p>
    <w:p w14:paraId="634F9289" w14:textId="0C0E75A4" w:rsidR="00682647" w:rsidRDefault="00682647" w:rsidP="00136CF4">
      <w:pPr>
        <w:pStyle w:val="Normaalweb"/>
        <w:shd w:val="clear" w:color="auto" w:fill="FFFFFF"/>
        <w:spacing w:before="0" w:after="240" w:line="384" w:lineRule="atLeast"/>
        <w:rPr>
          <w:rFonts w:ascii="Arial" w:hAnsi="Arial" w:cs="Arial"/>
          <w:sz w:val="32"/>
          <w:szCs w:val="32"/>
        </w:rPr>
      </w:pPr>
      <w:r>
        <w:rPr>
          <w:rFonts w:ascii="Arial" w:hAnsi="Arial" w:cs="Arial"/>
          <w:sz w:val="32"/>
          <w:szCs w:val="32"/>
        </w:rPr>
        <w:t xml:space="preserve">Zouden we dan </w:t>
      </w:r>
      <w:r w:rsidR="00B35A0F">
        <w:rPr>
          <w:rFonts w:ascii="Arial" w:hAnsi="Arial" w:cs="Arial"/>
          <w:sz w:val="32"/>
          <w:szCs w:val="32"/>
        </w:rPr>
        <w:t>zelf in</w:t>
      </w:r>
      <w:r>
        <w:rPr>
          <w:rFonts w:ascii="Arial" w:hAnsi="Arial" w:cs="Arial"/>
          <w:sz w:val="32"/>
          <w:szCs w:val="32"/>
        </w:rPr>
        <w:t xml:space="preserve"> zulke malafide</w:t>
      </w:r>
      <w:r w:rsidR="004A6B8B">
        <w:rPr>
          <w:rFonts w:ascii="Arial" w:hAnsi="Arial" w:cs="Arial"/>
          <w:sz w:val="32"/>
          <w:szCs w:val="32"/>
        </w:rPr>
        <w:t xml:space="preserve"> situaties willen terecht komen</w:t>
      </w:r>
      <w:r>
        <w:rPr>
          <w:rFonts w:ascii="Arial" w:hAnsi="Arial" w:cs="Arial"/>
          <w:sz w:val="32"/>
          <w:szCs w:val="32"/>
        </w:rPr>
        <w:t xml:space="preserve">?? </w:t>
      </w:r>
    </w:p>
    <w:p w14:paraId="542B592F" w14:textId="483218C2" w:rsidR="00DE0160" w:rsidRDefault="00DE0160" w:rsidP="00136CF4">
      <w:pPr>
        <w:pStyle w:val="Normaalweb"/>
        <w:shd w:val="clear" w:color="auto" w:fill="FFFFFF"/>
        <w:spacing w:before="0" w:after="240" w:line="384" w:lineRule="atLeast"/>
        <w:rPr>
          <w:rFonts w:ascii="Arial" w:hAnsi="Arial" w:cs="Arial"/>
          <w:sz w:val="32"/>
          <w:szCs w:val="32"/>
        </w:rPr>
      </w:pPr>
      <w:r>
        <w:rPr>
          <w:rFonts w:ascii="Arial" w:hAnsi="Arial" w:cs="Arial"/>
          <w:sz w:val="32"/>
          <w:szCs w:val="32"/>
        </w:rPr>
        <w:t xml:space="preserve">We willen </w:t>
      </w:r>
      <w:r w:rsidR="00682647">
        <w:rPr>
          <w:rFonts w:ascii="Arial" w:hAnsi="Arial" w:cs="Arial"/>
          <w:sz w:val="32"/>
          <w:szCs w:val="32"/>
        </w:rPr>
        <w:t xml:space="preserve">dan </w:t>
      </w:r>
      <w:r>
        <w:rPr>
          <w:rFonts w:ascii="Arial" w:hAnsi="Arial" w:cs="Arial"/>
          <w:sz w:val="32"/>
          <w:szCs w:val="32"/>
        </w:rPr>
        <w:t xml:space="preserve">toch </w:t>
      </w:r>
      <w:r w:rsidR="00B35A0F">
        <w:rPr>
          <w:rFonts w:ascii="Arial" w:hAnsi="Arial" w:cs="Arial"/>
          <w:sz w:val="32"/>
          <w:szCs w:val="32"/>
        </w:rPr>
        <w:t>niet dat dit onder</w:t>
      </w:r>
      <w:r>
        <w:rPr>
          <w:rFonts w:ascii="Arial" w:hAnsi="Arial" w:cs="Arial"/>
          <w:sz w:val="32"/>
          <w:szCs w:val="32"/>
        </w:rPr>
        <w:t xml:space="preserve"> onze eigen ogen op Agfa gebeur</w:t>
      </w:r>
      <w:r w:rsidR="004A6B8B">
        <w:rPr>
          <w:rFonts w:ascii="Arial" w:hAnsi="Arial" w:cs="Arial"/>
          <w:sz w:val="32"/>
          <w:szCs w:val="32"/>
        </w:rPr>
        <w:t>d</w:t>
      </w:r>
      <w:r>
        <w:rPr>
          <w:rFonts w:ascii="Arial" w:hAnsi="Arial" w:cs="Arial"/>
          <w:sz w:val="32"/>
          <w:szCs w:val="32"/>
        </w:rPr>
        <w:t xml:space="preserve">?? </w:t>
      </w:r>
    </w:p>
    <w:p w14:paraId="733C338D" w14:textId="46255A52" w:rsidR="003174B5" w:rsidRDefault="005857FE" w:rsidP="00136CF4">
      <w:pPr>
        <w:pStyle w:val="Normaalweb"/>
        <w:shd w:val="clear" w:color="auto" w:fill="FFFFFF"/>
        <w:spacing w:before="0" w:after="240" w:line="384" w:lineRule="atLeast"/>
        <w:rPr>
          <w:rFonts w:ascii="Arial" w:hAnsi="Arial" w:cs="Arial"/>
          <w:color w:val="646464"/>
          <w:sz w:val="20"/>
          <w:szCs w:val="23"/>
        </w:rPr>
      </w:pPr>
      <w:r>
        <w:rPr>
          <w:rFonts w:ascii="Arial" w:hAnsi="Arial" w:cs="Arial"/>
          <w:sz w:val="32"/>
          <w:szCs w:val="32"/>
        </w:rPr>
        <w:t>Toch</w:t>
      </w:r>
      <w:r w:rsidR="00DE0160">
        <w:rPr>
          <w:rFonts w:ascii="Arial" w:hAnsi="Arial" w:cs="Arial"/>
          <w:sz w:val="32"/>
          <w:szCs w:val="32"/>
        </w:rPr>
        <w:t>??</w:t>
      </w:r>
      <w:r w:rsidR="00136CF4">
        <w:rPr>
          <w:rFonts w:ascii="Arial" w:hAnsi="Arial" w:cs="Arial"/>
          <w:color w:val="646464"/>
          <w:sz w:val="23"/>
          <w:szCs w:val="23"/>
        </w:rPr>
        <w:br/>
      </w:r>
    </w:p>
    <w:p w14:paraId="77B2C01A" w14:textId="4F9DC583" w:rsidR="00567EA4" w:rsidRDefault="00682647" w:rsidP="00136CF4">
      <w:pPr>
        <w:pStyle w:val="Normaalweb"/>
        <w:shd w:val="clear" w:color="auto" w:fill="FFFFFF"/>
        <w:spacing w:before="0" w:after="240" w:line="384" w:lineRule="atLeast"/>
        <w:rPr>
          <w:rFonts w:ascii="Arial" w:hAnsi="Arial" w:cs="Arial"/>
          <w:sz w:val="32"/>
          <w:szCs w:val="32"/>
        </w:rPr>
      </w:pPr>
      <w:r w:rsidRPr="00682647">
        <w:rPr>
          <w:rFonts w:ascii="Arial" w:hAnsi="Arial" w:cs="Arial"/>
          <w:noProof/>
          <w:sz w:val="32"/>
          <w:szCs w:val="32"/>
          <w:lang w:eastAsia="nl-BE"/>
        </w:rPr>
        <w:drawing>
          <wp:inline distT="0" distB="0" distL="0" distR="0" wp14:anchorId="585C612F" wp14:editId="1EC456E9">
            <wp:extent cx="4434840" cy="2217420"/>
            <wp:effectExtent l="0" t="0" r="3810" b="0"/>
            <wp:docPr id="6" name="Afbeelding 6" descr="https://www.accg.be/sites/default/files/styles/news_large/public/news/2022-09/accg-news-20220920-mensenhandel-in-de-scheikunde.jpg?h=48502837&amp;itok=dIQx0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ccg.be/sites/default/files/styles/news_large/public/news/2022-09/accg-news-20220920-mensenhandel-in-de-scheikunde.jpg?h=48502837&amp;itok=dIQx0E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4840" cy="2217420"/>
                    </a:xfrm>
                    <a:prstGeom prst="rect">
                      <a:avLst/>
                    </a:prstGeom>
                    <a:noFill/>
                    <a:ln>
                      <a:noFill/>
                    </a:ln>
                  </pic:spPr>
                </pic:pic>
              </a:graphicData>
            </a:graphic>
          </wp:inline>
        </w:drawing>
      </w:r>
    </w:p>
    <w:p w14:paraId="25B67B29" w14:textId="7D87F820" w:rsidR="00682647" w:rsidRPr="00C64AE7" w:rsidRDefault="00B35A0F" w:rsidP="00136CF4">
      <w:pPr>
        <w:pStyle w:val="Normaalweb"/>
        <w:shd w:val="clear" w:color="auto" w:fill="FFFFFF"/>
        <w:spacing w:before="0" w:after="240" w:line="384" w:lineRule="atLeast"/>
        <w:rPr>
          <w:rFonts w:ascii="Arial" w:hAnsi="Arial" w:cs="Arial"/>
          <w:color w:val="808080" w:themeColor="background1" w:themeShade="80"/>
          <w:sz w:val="20"/>
          <w:szCs w:val="32"/>
        </w:rPr>
      </w:pPr>
      <w:r w:rsidRPr="00C64AE7">
        <w:rPr>
          <w:rFonts w:ascii="Arial" w:hAnsi="Arial" w:cs="Arial"/>
          <w:color w:val="808080" w:themeColor="background1" w:themeShade="80"/>
          <w:sz w:val="20"/>
          <w:szCs w:val="32"/>
        </w:rPr>
        <w:t>Info:www.accg.be</w:t>
      </w:r>
      <w:r w:rsidR="00C64AE7" w:rsidRPr="00C64AE7">
        <w:rPr>
          <w:rFonts w:ascii="Arial" w:hAnsi="Arial" w:cs="Arial"/>
          <w:color w:val="808080" w:themeColor="background1" w:themeShade="80"/>
          <w:sz w:val="20"/>
          <w:szCs w:val="32"/>
        </w:rPr>
        <w:t>/nl/actualiteit/20220920-mensenhandel-in-de-scheikunde</w:t>
      </w:r>
    </w:p>
    <w:p w14:paraId="5E5BE8BF" w14:textId="7B5E757A" w:rsidR="0030357D" w:rsidRPr="00264BF2" w:rsidRDefault="0030357D" w:rsidP="0030297C">
      <w:pPr>
        <w:pStyle w:val="Normaalweb"/>
        <w:pBdr>
          <w:top w:val="single" w:sz="6" w:space="1" w:color="00000A"/>
          <w:left w:val="single" w:sz="6" w:space="4" w:color="00000A"/>
          <w:bottom w:val="single" w:sz="6" w:space="0" w:color="00000A"/>
          <w:right w:val="single" w:sz="6" w:space="4" w:color="00000A"/>
        </w:pBdr>
        <w:spacing w:after="0"/>
        <w:jc w:val="center"/>
        <w:rPr>
          <w:rFonts w:ascii="Arial" w:hAnsi="Arial" w:cs="Arial"/>
          <w:b/>
          <w:color w:val="000000" w:themeColor="text1"/>
          <w:sz w:val="40"/>
          <w:szCs w:val="28"/>
        </w:rPr>
      </w:pPr>
      <w:r w:rsidRPr="00264BF2">
        <w:rPr>
          <w:rFonts w:ascii="Arial" w:hAnsi="Arial" w:cs="Arial"/>
          <w:b/>
          <w:color w:val="000000" w:themeColor="text1"/>
          <w:sz w:val="40"/>
          <w:szCs w:val="28"/>
        </w:rPr>
        <w:t>ONDERNEMINGSRAAD</w:t>
      </w:r>
    </w:p>
    <w:p w14:paraId="6D355094" w14:textId="77777777" w:rsidR="00390CD3" w:rsidRPr="00264BF2" w:rsidRDefault="00710576" w:rsidP="00365504">
      <w:pPr>
        <w:spacing w:line="240" w:lineRule="auto"/>
        <w:jc w:val="center"/>
        <w:rPr>
          <w:rFonts w:ascii="Arial" w:eastAsia="Times New Roman" w:hAnsi="Arial" w:cs="Arial"/>
          <w:b/>
          <w:sz w:val="32"/>
          <w:szCs w:val="28"/>
          <w:u w:val="single"/>
          <w:lang w:eastAsia="nl-NL"/>
        </w:rPr>
      </w:pPr>
      <w:r w:rsidRPr="00264BF2">
        <w:rPr>
          <w:rFonts w:ascii="Bernard MT Condensed" w:hAnsi="Bernard MT Condensed"/>
          <w:noProof/>
          <w:color w:val="000000" w:themeColor="text1"/>
          <w:sz w:val="32"/>
          <w:szCs w:val="28"/>
          <w:lang w:eastAsia="nl-BE"/>
        </w:rPr>
        <w:drawing>
          <wp:inline distT="0" distB="0" distL="0" distR="0" wp14:anchorId="272FEDC9" wp14:editId="27AAAD08">
            <wp:extent cx="3133595" cy="2095500"/>
            <wp:effectExtent l="0" t="0" r="190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595" cy="2095500"/>
                    </a:xfrm>
                    <a:prstGeom prst="rect">
                      <a:avLst/>
                    </a:prstGeom>
                    <a:noFill/>
                  </pic:spPr>
                </pic:pic>
              </a:graphicData>
            </a:graphic>
          </wp:inline>
        </w:drawing>
      </w:r>
    </w:p>
    <w:p w14:paraId="277D8F8D" w14:textId="77777777" w:rsidR="000524D3" w:rsidRDefault="000524D3" w:rsidP="009B0857">
      <w:pPr>
        <w:rPr>
          <w:rFonts w:ascii="Arial" w:hAnsi="Arial" w:cs="Arial"/>
          <w:b/>
          <w:sz w:val="36"/>
          <w:szCs w:val="32"/>
          <w:u w:val="single"/>
        </w:rPr>
      </w:pPr>
    </w:p>
    <w:p w14:paraId="6F17C7AD" w14:textId="784F7278" w:rsidR="00A712D2" w:rsidRPr="00C64AE7" w:rsidRDefault="00A712D2" w:rsidP="00C64AE7">
      <w:pPr>
        <w:jc w:val="center"/>
        <w:rPr>
          <w:rFonts w:ascii="Arial" w:hAnsi="Arial" w:cs="Arial"/>
          <w:sz w:val="36"/>
          <w:u w:val="single"/>
        </w:rPr>
      </w:pPr>
      <w:r w:rsidRPr="00A712D2">
        <w:rPr>
          <w:rFonts w:ascii="Arial" w:hAnsi="Arial" w:cs="Arial"/>
          <w:sz w:val="36"/>
          <w:u w:val="single"/>
        </w:rPr>
        <w:t>Ondernemingsraad van 30 september 2022</w:t>
      </w:r>
    </w:p>
    <w:p w14:paraId="31D4F825" w14:textId="77777777" w:rsidR="006F35B9" w:rsidRDefault="006F35B9" w:rsidP="00A712D2">
      <w:pPr>
        <w:rPr>
          <w:rFonts w:ascii="Arial" w:hAnsi="Arial" w:cs="Arial"/>
          <w:sz w:val="36"/>
          <w:szCs w:val="32"/>
        </w:rPr>
      </w:pPr>
    </w:p>
    <w:p w14:paraId="5FDBB801" w14:textId="647684E4" w:rsidR="00A712D2" w:rsidRPr="00C64AE7" w:rsidRDefault="00A712D2" w:rsidP="00A712D2">
      <w:pPr>
        <w:rPr>
          <w:rFonts w:ascii="Arial" w:hAnsi="Arial" w:cs="Arial"/>
          <w:sz w:val="36"/>
          <w:szCs w:val="32"/>
        </w:rPr>
      </w:pPr>
      <w:r w:rsidRPr="00C64AE7">
        <w:rPr>
          <w:rFonts w:ascii="Arial" w:hAnsi="Arial" w:cs="Arial"/>
          <w:sz w:val="36"/>
          <w:szCs w:val="32"/>
        </w:rPr>
        <w:t>Algemene commentaar</w:t>
      </w:r>
    </w:p>
    <w:p w14:paraId="0C4A24E8" w14:textId="77777777" w:rsidR="006F35B9" w:rsidRDefault="006F35B9" w:rsidP="00A712D2">
      <w:pPr>
        <w:rPr>
          <w:rFonts w:ascii="Arial" w:hAnsi="Arial" w:cs="Arial"/>
          <w:b/>
          <w:sz w:val="32"/>
          <w:szCs w:val="32"/>
          <w:u w:val="single"/>
        </w:rPr>
      </w:pPr>
    </w:p>
    <w:p w14:paraId="20FD9F7C" w14:textId="52406AB3" w:rsidR="00A712D2" w:rsidRPr="00A712D2" w:rsidRDefault="00A712D2" w:rsidP="00A712D2">
      <w:pPr>
        <w:rPr>
          <w:rFonts w:ascii="Arial" w:hAnsi="Arial" w:cs="Arial"/>
          <w:b/>
          <w:sz w:val="32"/>
          <w:szCs w:val="32"/>
          <w:u w:val="single"/>
        </w:rPr>
      </w:pPr>
      <w:r w:rsidRPr="00A712D2">
        <w:rPr>
          <w:rFonts w:ascii="Arial" w:hAnsi="Arial" w:cs="Arial"/>
          <w:b/>
          <w:sz w:val="32"/>
          <w:szCs w:val="32"/>
          <w:u w:val="single"/>
        </w:rPr>
        <w:t>Werkbelasting Confecties</w:t>
      </w:r>
    </w:p>
    <w:p w14:paraId="3CDC1DE1" w14:textId="77777777" w:rsidR="00A712D2" w:rsidRPr="00A712D2" w:rsidRDefault="00A712D2" w:rsidP="00A712D2">
      <w:pPr>
        <w:rPr>
          <w:rFonts w:ascii="Arial" w:hAnsi="Arial" w:cs="Arial"/>
          <w:sz w:val="32"/>
          <w:szCs w:val="32"/>
        </w:rPr>
      </w:pPr>
    </w:p>
    <w:p w14:paraId="637325AA" w14:textId="0D547C90" w:rsidR="00A712D2" w:rsidRPr="00A712D2" w:rsidRDefault="00A712D2" w:rsidP="00A712D2">
      <w:pPr>
        <w:rPr>
          <w:rFonts w:ascii="Arial" w:hAnsi="Arial" w:cs="Arial"/>
          <w:sz w:val="32"/>
          <w:szCs w:val="32"/>
        </w:rPr>
      </w:pPr>
      <w:r w:rsidRPr="00A712D2">
        <w:rPr>
          <w:rFonts w:ascii="Arial" w:hAnsi="Arial" w:cs="Arial"/>
          <w:sz w:val="32"/>
          <w:szCs w:val="32"/>
        </w:rPr>
        <w:t xml:space="preserve">De belasting in de </w:t>
      </w:r>
      <w:r w:rsidR="00B35A0F" w:rsidRPr="00A712D2">
        <w:rPr>
          <w:rFonts w:ascii="Arial" w:hAnsi="Arial" w:cs="Arial"/>
          <w:sz w:val="32"/>
          <w:szCs w:val="32"/>
        </w:rPr>
        <w:t>GTI-confectie</w:t>
      </w:r>
      <w:r w:rsidRPr="00A712D2">
        <w:rPr>
          <w:rFonts w:ascii="Arial" w:hAnsi="Arial" w:cs="Arial"/>
          <w:sz w:val="32"/>
          <w:szCs w:val="32"/>
        </w:rPr>
        <w:t xml:space="preserve"> is hoog met onder andere hoge vraag voor kleine formaten Monomed. </w:t>
      </w:r>
    </w:p>
    <w:p w14:paraId="5378DE4C" w14:textId="38922561" w:rsidR="00A712D2" w:rsidRPr="00A712D2" w:rsidRDefault="00B35A0F" w:rsidP="00A712D2">
      <w:pPr>
        <w:rPr>
          <w:rFonts w:ascii="Arial" w:hAnsi="Arial" w:cs="Arial"/>
          <w:sz w:val="32"/>
          <w:szCs w:val="32"/>
        </w:rPr>
      </w:pPr>
      <w:r>
        <w:rPr>
          <w:rFonts w:ascii="Arial" w:hAnsi="Arial" w:cs="Arial"/>
          <w:sz w:val="32"/>
          <w:szCs w:val="32"/>
        </w:rPr>
        <w:t>Op</w:t>
      </w:r>
      <w:r w:rsidR="00A712D2" w:rsidRPr="00A712D2">
        <w:rPr>
          <w:rFonts w:ascii="Arial" w:hAnsi="Arial" w:cs="Arial"/>
          <w:sz w:val="32"/>
          <w:szCs w:val="32"/>
        </w:rPr>
        <w:t xml:space="preserve"> </w:t>
      </w:r>
      <w:r w:rsidRPr="00A712D2">
        <w:rPr>
          <w:rFonts w:ascii="Arial" w:hAnsi="Arial" w:cs="Arial"/>
          <w:sz w:val="32"/>
          <w:szCs w:val="32"/>
        </w:rPr>
        <w:t>Gev</w:t>
      </w:r>
      <w:r>
        <w:rPr>
          <w:rFonts w:ascii="Arial" w:hAnsi="Arial" w:cs="Arial"/>
          <w:sz w:val="32"/>
          <w:szCs w:val="32"/>
        </w:rPr>
        <w:t xml:space="preserve">aert </w:t>
      </w:r>
      <w:r w:rsidRPr="00A712D2">
        <w:rPr>
          <w:rFonts w:ascii="Arial" w:hAnsi="Arial" w:cs="Arial"/>
          <w:sz w:val="32"/>
          <w:szCs w:val="32"/>
        </w:rPr>
        <w:t>4</w:t>
      </w:r>
      <w:r w:rsidR="00A712D2" w:rsidRPr="00A712D2">
        <w:rPr>
          <w:rFonts w:ascii="Arial" w:hAnsi="Arial" w:cs="Arial"/>
          <w:sz w:val="32"/>
          <w:szCs w:val="32"/>
        </w:rPr>
        <w:t xml:space="preserve"> is de belasting laag voor PCB film. Om de personeelsbalans tussen de filmconfecties aan te passen aan de noden zijn nieuwe tijdelijke werknemers niet gestart in Gev</w:t>
      </w:r>
      <w:r>
        <w:rPr>
          <w:rFonts w:ascii="Arial" w:hAnsi="Arial" w:cs="Arial"/>
          <w:sz w:val="32"/>
          <w:szCs w:val="32"/>
        </w:rPr>
        <w:t>aert</w:t>
      </w:r>
      <w:r w:rsidR="00A712D2" w:rsidRPr="00A712D2">
        <w:rPr>
          <w:rFonts w:ascii="Arial" w:hAnsi="Arial" w:cs="Arial"/>
          <w:sz w:val="32"/>
          <w:szCs w:val="32"/>
        </w:rPr>
        <w:t xml:space="preserve"> 4 maar wel in GTI en werden tijdelijke werknemers die reeds in Gev</w:t>
      </w:r>
      <w:r>
        <w:rPr>
          <w:rFonts w:ascii="Arial" w:hAnsi="Arial" w:cs="Arial"/>
          <w:sz w:val="32"/>
          <w:szCs w:val="32"/>
        </w:rPr>
        <w:t>aert</w:t>
      </w:r>
      <w:r w:rsidR="00A712D2" w:rsidRPr="00A712D2">
        <w:rPr>
          <w:rFonts w:ascii="Arial" w:hAnsi="Arial" w:cs="Arial"/>
          <w:sz w:val="32"/>
          <w:szCs w:val="32"/>
        </w:rPr>
        <w:t xml:space="preserve"> 4 gestart waren, gemuteerd naar GTI.</w:t>
      </w:r>
    </w:p>
    <w:p w14:paraId="5EF4E6E5" w14:textId="77777777" w:rsidR="00A712D2" w:rsidRPr="00A712D2" w:rsidRDefault="00A712D2" w:rsidP="00A712D2">
      <w:pPr>
        <w:rPr>
          <w:rFonts w:ascii="Arial" w:hAnsi="Arial" w:cs="Arial"/>
          <w:sz w:val="32"/>
          <w:szCs w:val="32"/>
        </w:rPr>
      </w:pPr>
    </w:p>
    <w:p w14:paraId="087BDD0C" w14:textId="269FA2AA" w:rsidR="00A712D2" w:rsidRDefault="00A712D2" w:rsidP="00A712D2">
      <w:pPr>
        <w:rPr>
          <w:rFonts w:ascii="Arial" w:hAnsi="Arial" w:cs="Arial"/>
          <w:sz w:val="32"/>
          <w:szCs w:val="32"/>
        </w:rPr>
      </w:pPr>
      <w:r w:rsidRPr="00A712D2">
        <w:rPr>
          <w:rFonts w:ascii="Arial" w:hAnsi="Arial" w:cs="Arial"/>
          <w:sz w:val="32"/>
          <w:szCs w:val="32"/>
        </w:rPr>
        <w:t>In PCF is de belasting chemische activiteiten normaal nu we zijn overgegaan naar twee ploegen. In de inktconfectie, die in drie ploegen blijft, is de belasting lager dan in de eerste maanden van dit jaar.</w:t>
      </w:r>
    </w:p>
    <w:p w14:paraId="553009C8" w14:textId="77777777" w:rsidR="004A6B8B" w:rsidRPr="00A712D2" w:rsidRDefault="004A6B8B" w:rsidP="00A712D2">
      <w:pPr>
        <w:rPr>
          <w:rFonts w:ascii="Arial" w:hAnsi="Arial" w:cs="Arial"/>
          <w:sz w:val="32"/>
          <w:szCs w:val="32"/>
        </w:rPr>
      </w:pPr>
    </w:p>
    <w:p w14:paraId="4899CF8C" w14:textId="7F7FA579" w:rsidR="00A712D2" w:rsidRPr="004A6B8B" w:rsidRDefault="00A712D2" w:rsidP="00A712D2">
      <w:pPr>
        <w:rPr>
          <w:rFonts w:ascii="Arial" w:hAnsi="Arial" w:cs="Arial"/>
          <w:b/>
          <w:sz w:val="32"/>
          <w:szCs w:val="32"/>
          <w:u w:val="single"/>
        </w:rPr>
      </w:pPr>
      <w:r w:rsidRPr="00A712D2">
        <w:rPr>
          <w:rFonts w:ascii="Arial" w:hAnsi="Arial" w:cs="Arial"/>
          <w:b/>
          <w:sz w:val="32"/>
          <w:szCs w:val="32"/>
          <w:u w:val="single"/>
        </w:rPr>
        <w:t>Werkbelasting OTOR en inpak &amp; verzending</w:t>
      </w:r>
    </w:p>
    <w:p w14:paraId="64FF9744" w14:textId="77777777" w:rsidR="004A6B8B" w:rsidRDefault="004A6B8B" w:rsidP="00A712D2">
      <w:pPr>
        <w:rPr>
          <w:rFonts w:ascii="Arial" w:hAnsi="Arial" w:cs="Arial"/>
          <w:sz w:val="32"/>
          <w:szCs w:val="32"/>
        </w:rPr>
      </w:pPr>
    </w:p>
    <w:p w14:paraId="78F68CEC" w14:textId="2EF41613" w:rsidR="00A712D2" w:rsidRPr="00A712D2" w:rsidRDefault="00A712D2" w:rsidP="00A712D2">
      <w:pPr>
        <w:rPr>
          <w:rFonts w:ascii="Arial" w:hAnsi="Arial" w:cs="Arial"/>
          <w:sz w:val="32"/>
          <w:szCs w:val="32"/>
        </w:rPr>
      </w:pPr>
      <w:r w:rsidRPr="00A712D2">
        <w:rPr>
          <w:rFonts w:ascii="Arial" w:hAnsi="Arial" w:cs="Arial"/>
          <w:sz w:val="32"/>
          <w:szCs w:val="32"/>
        </w:rPr>
        <w:t>In Otor en Inpak en verzending is er een normale werkbelasting.</w:t>
      </w:r>
    </w:p>
    <w:p w14:paraId="064FF53B" w14:textId="77777777" w:rsidR="004A6B8B" w:rsidRDefault="004A6B8B" w:rsidP="00A712D2">
      <w:pPr>
        <w:rPr>
          <w:rFonts w:ascii="Arial" w:hAnsi="Arial" w:cs="Arial"/>
          <w:b/>
          <w:sz w:val="32"/>
          <w:szCs w:val="32"/>
          <w:u w:val="single"/>
        </w:rPr>
      </w:pPr>
    </w:p>
    <w:p w14:paraId="1E076C59" w14:textId="3C5AE6AB" w:rsidR="00A712D2" w:rsidRPr="00A712D2" w:rsidRDefault="00A712D2" w:rsidP="00A712D2">
      <w:pPr>
        <w:rPr>
          <w:rFonts w:ascii="Arial" w:hAnsi="Arial" w:cs="Arial"/>
          <w:b/>
          <w:sz w:val="32"/>
          <w:szCs w:val="32"/>
          <w:u w:val="single"/>
        </w:rPr>
      </w:pPr>
      <w:r w:rsidRPr="00A712D2">
        <w:rPr>
          <w:rFonts w:ascii="Arial" w:hAnsi="Arial" w:cs="Arial"/>
          <w:b/>
          <w:sz w:val="32"/>
          <w:szCs w:val="32"/>
          <w:u w:val="single"/>
        </w:rPr>
        <w:t>Werkbelasting Gietzalen, QAS</w:t>
      </w:r>
    </w:p>
    <w:p w14:paraId="76BFE2C0" w14:textId="4B6B9B6C" w:rsidR="00A712D2" w:rsidRPr="00A712D2" w:rsidRDefault="00A712D2" w:rsidP="00A712D2">
      <w:pPr>
        <w:autoSpaceDE w:val="0"/>
        <w:autoSpaceDN w:val="0"/>
        <w:adjustRightInd w:val="0"/>
        <w:rPr>
          <w:rFonts w:ascii="Arial" w:hAnsi="Arial" w:cs="Arial"/>
          <w:sz w:val="32"/>
          <w:szCs w:val="32"/>
        </w:rPr>
      </w:pPr>
      <w:r w:rsidRPr="00A712D2">
        <w:rPr>
          <w:rFonts w:ascii="Arial" w:hAnsi="Arial" w:cs="Arial"/>
          <w:b/>
          <w:sz w:val="32"/>
          <w:szCs w:val="32"/>
        </w:rPr>
        <w:br/>
      </w:r>
      <w:r w:rsidRPr="00A712D2">
        <w:rPr>
          <w:rFonts w:ascii="Arial" w:hAnsi="Arial" w:cs="Arial"/>
          <w:sz w:val="32"/>
          <w:szCs w:val="32"/>
        </w:rPr>
        <w:t>M36 is voor de rest van het jaar normaal belast.</w:t>
      </w:r>
    </w:p>
    <w:p w14:paraId="32073AD7" w14:textId="7A365705" w:rsidR="00A712D2" w:rsidRPr="00A712D2" w:rsidRDefault="00A712D2" w:rsidP="00A712D2">
      <w:pPr>
        <w:autoSpaceDE w:val="0"/>
        <w:autoSpaceDN w:val="0"/>
        <w:adjustRightInd w:val="0"/>
        <w:rPr>
          <w:rFonts w:ascii="Arial" w:hAnsi="Arial" w:cs="Arial"/>
          <w:sz w:val="32"/>
          <w:szCs w:val="32"/>
        </w:rPr>
      </w:pPr>
      <w:r w:rsidRPr="00A712D2">
        <w:rPr>
          <w:rFonts w:ascii="Arial" w:hAnsi="Arial" w:cs="Arial"/>
          <w:sz w:val="32"/>
          <w:szCs w:val="32"/>
        </w:rPr>
        <w:t>M79/ Zirfon is, normaal belast.</w:t>
      </w:r>
    </w:p>
    <w:p w14:paraId="5A690898" w14:textId="77777777" w:rsidR="00A712D2" w:rsidRPr="00A712D2" w:rsidRDefault="00A712D2" w:rsidP="00A712D2">
      <w:pPr>
        <w:autoSpaceDE w:val="0"/>
        <w:autoSpaceDN w:val="0"/>
        <w:adjustRightInd w:val="0"/>
        <w:rPr>
          <w:rFonts w:ascii="Arial" w:hAnsi="Arial" w:cs="Arial"/>
          <w:sz w:val="32"/>
          <w:szCs w:val="32"/>
        </w:rPr>
      </w:pPr>
      <w:r w:rsidRPr="00A712D2">
        <w:rPr>
          <w:rFonts w:ascii="Arial" w:hAnsi="Arial" w:cs="Arial"/>
          <w:sz w:val="32"/>
          <w:szCs w:val="32"/>
        </w:rPr>
        <w:lastRenderedPageBreak/>
        <w:t>In de kalenderweken 41, 44, 45 en 48 ligt M79 stil en wordt er gegoten aan M182.</w:t>
      </w:r>
    </w:p>
    <w:p w14:paraId="7DFDC14F" w14:textId="77777777" w:rsidR="006F35B9" w:rsidRDefault="006F35B9" w:rsidP="00A712D2">
      <w:pPr>
        <w:autoSpaceDE w:val="0"/>
        <w:autoSpaceDN w:val="0"/>
        <w:adjustRightInd w:val="0"/>
        <w:rPr>
          <w:rFonts w:ascii="Arial" w:hAnsi="Arial" w:cs="Arial"/>
          <w:sz w:val="32"/>
          <w:szCs w:val="32"/>
        </w:rPr>
      </w:pPr>
    </w:p>
    <w:p w14:paraId="431475CA" w14:textId="31900ADE" w:rsidR="00A712D2" w:rsidRPr="00A712D2" w:rsidRDefault="00A712D2" w:rsidP="00A712D2">
      <w:pPr>
        <w:autoSpaceDE w:val="0"/>
        <w:autoSpaceDN w:val="0"/>
        <w:adjustRightInd w:val="0"/>
        <w:rPr>
          <w:rFonts w:ascii="Arial" w:hAnsi="Arial" w:cs="Arial"/>
          <w:b/>
          <w:bCs/>
          <w:sz w:val="32"/>
          <w:szCs w:val="32"/>
        </w:rPr>
      </w:pPr>
      <w:r w:rsidRPr="00A712D2">
        <w:rPr>
          <w:rFonts w:ascii="Arial" w:hAnsi="Arial" w:cs="Arial"/>
          <w:sz w:val="32"/>
          <w:szCs w:val="32"/>
        </w:rPr>
        <w:t>KW41  10-14/10</w:t>
      </w:r>
      <w:r w:rsidRPr="00A712D2">
        <w:rPr>
          <w:rFonts w:ascii="Arial" w:hAnsi="Arial" w:cs="Arial"/>
          <w:b/>
          <w:bCs/>
          <w:sz w:val="32"/>
          <w:szCs w:val="32"/>
        </w:rPr>
        <w:t xml:space="preserve"> </w:t>
      </w:r>
    </w:p>
    <w:p w14:paraId="02F7A552" w14:textId="77777777" w:rsidR="00A712D2" w:rsidRPr="00A712D2" w:rsidRDefault="00A712D2" w:rsidP="00A712D2">
      <w:pPr>
        <w:autoSpaceDE w:val="0"/>
        <w:autoSpaceDN w:val="0"/>
        <w:adjustRightInd w:val="0"/>
        <w:rPr>
          <w:rFonts w:ascii="Arial" w:hAnsi="Arial" w:cs="Arial"/>
          <w:b/>
          <w:bCs/>
          <w:sz w:val="32"/>
          <w:szCs w:val="32"/>
        </w:rPr>
      </w:pPr>
      <w:r w:rsidRPr="00A712D2">
        <w:rPr>
          <w:rFonts w:ascii="Arial" w:hAnsi="Arial" w:cs="Arial"/>
          <w:sz w:val="32"/>
          <w:szCs w:val="32"/>
        </w:rPr>
        <w:t xml:space="preserve">KW44   2-4/11  </w:t>
      </w:r>
      <w:r w:rsidRPr="00A712D2">
        <w:rPr>
          <w:rFonts w:ascii="Arial" w:hAnsi="Arial" w:cs="Arial"/>
          <w:b/>
          <w:bCs/>
          <w:sz w:val="32"/>
          <w:szCs w:val="32"/>
        </w:rPr>
        <w:t xml:space="preserve">    </w:t>
      </w:r>
    </w:p>
    <w:p w14:paraId="718DF395" w14:textId="77777777" w:rsidR="00A712D2" w:rsidRPr="00A712D2" w:rsidRDefault="00A712D2" w:rsidP="00A712D2">
      <w:pPr>
        <w:autoSpaceDE w:val="0"/>
        <w:autoSpaceDN w:val="0"/>
        <w:adjustRightInd w:val="0"/>
        <w:rPr>
          <w:rFonts w:ascii="Arial" w:hAnsi="Arial" w:cs="Arial"/>
          <w:sz w:val="32"/>
          <w:szCs w:val="32"/>
        </w:rPr>
      </w:pPr>
      <w:r w:rsidRPr="00A712D2">
        <w:rPr>
          <w:rFonts w:ascii="Arial" w:hAnsi="Arial" w:cs="Arial"/>
          <w:sz w:val="32"/>
          <w:szCs w:val="32"/>
        </w:rPr>
        <w:t>KW45   7-10/11</w:t>
      </w:r>
    </w:p>
    <w:p w14:paraId="6DC68F31" w14:textId="77777777" w:rsidR="00A712D2" w:rsidRPr="00A712D2" w:rsidRDefault="00A712D2" w:rsidP="00A712D2">
      <w:pPr>
        <w:autoSpaceDE w:val="0"/>
        <w:autoSpaceDN w:val="0"/>
        <w:adjustRightInd w:val="0"/>
        <w:rPr>
          <w:rFonts w:ascii="Arial" w:hAnsi="Arial" w:cs="Arial"/>
          <w:sz w:val="32"/>
          <w:szCs w:val="32"/>
        </w:rPr>
      </w:pPr>
      <w:r w:rsidRPr="00A712D2">
        <w:rPr>
          <w:rFonts w:ascii="Arial" w:hAnsi="Arial" w:cs="Arial"/>
          <w:sz w:val="32"/>
          <w:szCs w:val="32"/>
        </w:rPr>
        <w:t xml:space="preserve">KW48   28/11-2/12 </w:t>
      </w:r>
    </w:p>
    <w:p w14:paraId="75704980" w14:textId="77777777" w:rsidR="00A712D2" w:rsidRPr="00A712D2" w:rsidRDefault="00A712D2" w:rsidP="00A712D2">
      <w:pPr>
        <w:autoSpaceDE w:val="0"/>
        <w:autoSpaceDN w:val="0"/>
        <w:adjustRightInd w:val="0"/>
        <w:rPr>
          <w:rFonts w:ascii="Arial" w:hAnsi="Arial" w:cs="Arial"/>
          <w:sz w:val="32"/>
          <w:szCs w:val="32"/>
        </w:rPr>
      </w:pPr>
    </w:p>
    <w:p w14:paraId="4FA0C7CA" w14:textId="1400BA66" w:rsidR="00A712D2" w:rsidRDefault="00A712D2" w:rsidP="00A712D2">
      <w:pPr>
        <w:rPr>
          <w:rFonts w:ascii="Arial" w:hAnsi="Arial" w:cs="Arial"/>
          <w:b/>
          <w:sz w:val="32"/>
          <w:szCs w:val="32"/>
          <w:u w:val="single"/>
        </w:rPr>
      </w:pPr>
      <w:r w:rsidRPr="00A712D2">
        <w:rPr>
          <w:rFonts w:ascii="Arial" w:hAnsi="Arial" w:cs="Arial"/>
          <w:b/>
          <w:sz w:val="32"/>
          <w:szCs w:val="32"/>
          <w:u w:val="single"/>
        </w:rPr>
        <w:t>Werkbelasting CB/ Bereidingen</w:t>
      </w:r>
    </w:p>
    <w:p w14:paraId="7AFBA8AD" w14:textId="77777777" w:rsidR="00A712D2" w:rsidRPr="00A712D2" w:rsidRDefault="00A712D2" w:rsidP="00A712D2">
      <w:pPr>
        <w:rPr>
          <w:rFonts w:ascii="Arial" w:hAnsi="Arial" w:cs="Arial"/>
          <w:b/>
          <w:sz w:val="32"/>
          <w:szCs w:val="32"/>
          <w:u w:val="single"/>
        </w:rPr>
      </w:pPr>
    </w:p>
    <w:p w14:paraId="194A7844" w14:textId="3B361432" w:rsidR="00A712D2" w:rsidRPr="00A712D2" w:rsidRDefault="00A712D2" w:rsidP="00A712D2">
      <w:pPr>
        <w:autoSpaceDE w:val="0"/>
        <w:autoSpaceDN w:val="0"/>
        <w:adjustRightInd w:val="0"/>
        <w:rPr>
          <w:rFonts w:ascii="Arial" w:hAnsi="Arial" w:cs="Arial"/>
          <w:color w:val="000000"/>
          <w:sz w:val="32"/>
          <w:szCs w:val="32"/>
          <w:u w:val="single"/>
        </w:rPr>
      </w:pPr>
      <w:r w:rsidRPr="00A712D2">
        <w:rPr>
          <w:rFonts w:ascii="Arial" w:hAnsi="Arial" w:cs="Arial"/>
          <w:color w:val="000000"/>
          <w:sz w:val="32"/>
          <w:szCs w:val="32"/>
          <w:u w:val="single"/>
        </w:rPr>
        <w:t>Werkbelasting BG1</w:t>
      </w:r>
    </w:p>
    <w:p w14:paraId="39ADFB75" w14:textId="792AAC5C" w:rsidR="00A712D2" w:rsidRPr="00A712D2" w:rsidRDefault="00A15BBA" w:rsidP="00A712D2">
      <w:pPr>
        <w:autoSpaceDE w:val="0"/>
        <w:autoSpaceDN w:val="0"/>
        <w:adjustRightInd w:val="0"/>
        <w:rPr>
          <w:rFonts w:ascii="Arial" w:hAnsi="Arial" w:cs="Arial"/>
          <w:color w:val="000000"/>
          <w:sz w:val="32"/>
          <w:szCs w:val="32"/>
        </w:rPr>
      </w:pPr>
      <w:r>
        <w:rPr>
          <w:rFonts w:ascii="Arial" w:hAnsi="Arial" w:cs="Arial"/>
          <w:color w:val="000000"/>
          <w:sz w:val="32"/>
          <w:szCs w:val="32"/>
        </w:rPr>
        <w:t>Eind</w:t>
      </w:r>
      <w:r w:rsidR="00A712D2" w:rsidRPr="00A712D2">
        <w:rPr>
          <w:rFonts w:ascii="Arial" w:hAnsi="Arial" w:cs="Arial"/>
          <w:color w:val="000000"/>
          <w:sz w:val="32"/>
          <w:szCs w:val="32"/>
        </w:rPr>
        <w:t xml:space="preserve"> oktober is er een onderbelasting in AgX en EBZ. Er wordt vrijgave verlof gegeven binnen de afdeling,</w:t>
      </w:r>
      <w:r w:rsidR="00CC1DE5">
        <w:rPr>
          <w:rFonts w:ascii="Arial" w:hAnsi="Arial" w:cs="Arial"/>
          <w:color w:val="000000"/>
          <w:sz w:val="32"/>
          <w:szCs w:val="32"/>
        </w:rPr>
        <w:t xml:space="preserve"> opleidingen georganiseerd en TD</w:t>
      </w:r>
      <w:r w:rsidR="00A712D2" w:rsidRPr="00A712D2">
        <w:rPr>
          <w:rFonts w:ascii="Arial" w:hAnsi="Arial" w:cs="Arial"/>
          <w:color w:val="000000"/>
          <w:sz w:val="32"/>
          <w:szCs w:val="32"/>
        </w:rPr>
        <w:t xml:space="preserve">V binnen de afdeling voorzien voor de aanwezige operatoren. </w:t>
      </w:r>
    </w:p>
    <w:p w14:paraId="62948414" w14:textId="77777777" w:rsidR="00A712D2" w:rsidRPr="00A712D2" w:rsidRDefault="00A712D2" w:rsidP="00A712D2">
      <w:pPr>
        <w:autoSpaceDE w:val="0"/>
        <w:autoSpaceDN w:val="0"/>
        <w:adjustRightInd w:val="0"/>
        <w:rPr>
          <w:rFonts w:ascii="Arial" w:hAnsi="Arial" w:cs="Arial"/>
          <w:color w:val="000000"/>
          <w:sz w:val="32"/>
          <w:szCs w:val="32"/>
        </w:rPr>
      </w:pPr>
      <w:r w:rsidRPr="00A712D2">
        <w:rPr>
          <w:rFonts w:ascii="Arial" w:hAnsi="Arial" w:cs="Arial"/>
          <w:color w:val="000000"/>
          <w:sz w:val="32"/>
          <w:szCs w:val="32"/>
        </w:rPr>
        <w:t>De afdelingen Labo-Dispersies en Inkten hebben een normale belasting.</w:t>
      </w:r>
    </w:p>
    <w:p w14:paraId="55C16C52" w14:textId="2382FBF2" w:rsidR="00A712D2" w:rsidRPr="00A712D2" w:rsidRDefault="00A712D2" w:rsidP="00A712D2">
      <w:pPr>
        <w:autoSpaceDE w:val="0"/>
        <w:autoSpaceDN w:val="0"/>
        <w:adjustRightInd w:val="0"/>
        <w:rPr>
          <w:rFonts w:ascii="Arial" w:hAnsi="Arial" w:cs="Arial"/>
          <w:color w:val="000000"/>
          <w:sz w:val="32"/>
          <w:szCs w:val="32"/>
        </w:rPr>
      </w:pPr>
    </w:p>
    <w:p w14:paraId="78655E6D" w14:textId="77777777" w:rsidR="00A712D2" w:rsidRPr="00A712D2" w:rsidRDefault="00A712D2" w:rsidP="00A712D2">
      <w:pPr>
        <w:autoSpaceDE w:val="0"/>
        <w:autoSpaceDN w:val="0"/>
        <w:adjustRightInd w:val="0"/>
        <w:rPr>
          <w:rFonts w:ascii="Arial" w:hAnsi="Arial" w:cs="Arial"/>
          <w:color w:val="000000"/>
          <w:sz w:val="32"/>
          <w:szCs w:val="32"/>
          <w:u w:val="single"/>
        </w:rPr>
      </w:pPr>
      <w:r w:rsidRPr="00A712D2">
        <w:rPr>
          <w:rFonts w:ascii="Arial" w:hAnsi="Arial" w:cs="Arial"/>
          <w:color w:val="000000"/>
          <w:sz w:val="32"/>
          <w:szCs w:val="32"/>
          <w:u w:val="single"/>
        </w:rPr>
        <w:t>Werkbelasting BG5</w:t>
      </w:r>
    </w:p>
    <w:p w14:paraId="4EBEE12F" w14:textId="0A8AFD49" w:rsidR="00A712D2" w:rsidRPr="00A712D2" w:rsidRDefault="00A712D2" w:rsidP="00A712D2">
      <w:pPr>
        <w:autoSpaceDE w:val="0"/>
        <w:autoSpaceDN w:val="0"/>
        <w:adjustRightInd w:val="0"/>
        <w:rPr>
          <w:rFonts w:ascii="Arial" w:hAnsi="Arial" w:cs="Arial"/>
          <w:color w:val="000000"/>
          <w:sz w:val="32"/>
          <w:szCs w:val="32"/>
        </w:rPr>
      </w:pPr>
      <w:r w:rsidRPr="00A712D2">
        <w:rPr>
          <w:rFonts w:ascii="Arial" w:hAnsi="Arial" w:cs="Arial"/>
          <w:color w:val="000000"/>
          <w:sz w:val="32"/>
          <w:szCs w:val="32"/>
        </w:rPr>
        <w:t xml:space="preserve">EB2/ Zirfon/ </w:t>
      </w:r>
      <w:r w:rsidR="00B35A0F" w:rsidRPr="00A712D2">
        <w:rPr>
          <w:rFonts w:ascii="Arial" w:hAnsi="Arial" w:cs="Arial"/>
          <w:color w:val="000000"/>
          <w:sz w:val="32"/>
          <w:szCs w:val="32"/>
        </w:rPr>
        <w:t>water gebaseerde</w:t>
      </w:r>
      <w:r w:rsidRPr="00A712D2">
        <w:rPr>
          <w:rFonts w:ascii="Arial" w:hAnsi="Arial" w:cs="Arial"/>
          <w:color w:val="000000"/>
          <w:sz w:val="32"/>
          <w:szCs w:val="32"/>
        </w:rPr>
        <w:t xml:space="preserve"> inkten is normaal belast.</w:t>
      </w:r>
    </w:p>
    <w:p w14:paraId="0BD19E3F" w14:textId="4DC4352A" w:rsidR="00A712D2" w:rsidRDefault="00A712D2" w:rsidP="00A712D2">
      <w:pPr>
        <w:autoSpaceDE w:val="0"/>
        <w:autoSpaceDN w:val="0"/>
        <w:adjustRightInd w:val="0"/>
        <w:rPr>
          <w:rFonts w:ascii="Arial" w:hAnsi="Arial" w:cs="Arial"/>
          <w:color w:val="000000"/>
          <w:sz w:val="32"/>
          <w:szCs w:val="32"/>
        </w:rPr>
      </w:pPr>
      <w:r w:rsidRPr="00A712D2">
        <w:rPr>
          <w:rFonts w:ascii="Arial" w:hAnsi="Arial" w:cs="Arial"/>
          <w:color w:val="000000"/>
          <w:sz w:val="32"/>
          <w:szCs w:val="32"/>
        </w:rPr>
        <w:t>Ook B19 kent een normale werkbelasting.</w:t>
      </w:r>
    </w:p>
    <w:p w14:paraId="7B3864BF" w14:textId="77777777" w:rsidR="00A712D2" w:rsidRPr="00A712D2" w:rsidRDefault="00A712D2" w:rsidP="00A712D2">
      <w:pPr>
        <w:autoSpaceDE w:val="0"/>
        <w:autoSpaceDN w:val="0"/>
        <w:adjustRightInd w:val="0"/>
        <w:rPr>
          <w:rFonts w:ascii="Arial" w:hAnsi="Arial" w:cs="Arial"/>
          <w:color w:val="000000"/>
          <w:sz w:val="32"/>
          <w:szCs w:val="32"/>
        </w:rPr>
      </w:pPr>
    </w:p>
    <w:p w14:paraId="26122AF6" w14:textId="49FD4397" w:rsidR="00A712D2" w:rsidRPr="00A712D2" w:rsidRDefault="00A712D2" w:rsidP="00A712D2">
      <w:pPr>
        <w:rPr>
          <w:rFonts w:ascii="Arial" w:hAnsi="Arial" w:cs="Arial"/>
          <w:b/>
          <w:sz w:val="32"/>
          <w:szCs w:val="32"/>
          <w:u w:val="single"/>
        </w:rPr>
      </w:pPr>
      <w:r w:rsidRPr="00A712D2">
        <w:rPr>
          <w:rFonts w:ascii="Arial" w:hAnsi="Arial" w:cs="Arial"/>
          <w:b/>
          <w:sz w:val="32"/>
          <w:szCs w:val="32"/>
          <w:u w:val="single"/>
        </w:rPr>
        <w:t>Werkbelasting CB/Heultje</w:t>
      </w:r>
    </w:p>
    <w:p w14:paraId="2206DB3D" w14:textId="4A357740" w:rsidR="00A712D2" w:rsidRDefault="00A712D2" w:rsidP="00A712D2">
      <w:pPr>
        <w:autoSpaceDE w:val="0"/>
        <w:autoSpaceDN w:val="0"/>
        <w:adjustRightInd w:val="0"/>
        <w:rPr>
          <w:rFonts w:ascii="Arial" w:hAnsi="Arial" w:cs="Arial"/>
          <w:bCs/>
          <w:color w:val="000000"/>
          <w:sz w:val="32"/>
          <w:szCs w:val="32"/>
        </w:rPr>
      </w:pPr>
      <w:r w:rsidRPr="00A712D2">
        <w:rPr>
          <w:rFonts w:ascii="Arial" w:hAnsi="Arial" w:cs="Arial"/>
          <w:bCs/>
          <w:color w:val="000000"/>
          <w:sz w:val="32"/>
          <w:szCs w:val="32"/>
        </w:rPr>
        <w:t>De belasting in Facpro en Fosforen blijft hoog.</w:t>
      </w:r>
    </w:p>
    <w:p w14:paraId="002CB263" w14:textId="77777777" w:rsidR="00A712D2" w:rsidRPr="00A712D2" w:rsidRDefault="00A712D2" w:rsidP="00A712D2">
      <w:pPr>
        <w:autoSpaceDE w:val="0"/>
        <w:autoSpaceDN w:val="0"/>
        <w:adjustRightInd w:val="0"/>
        <w:rPr>
          <w:rFonts w:ascii="Arial" w:hAnsi="Arial" w:cs="Arial"/>
          <w:bCs/>
          <w:color w:val="000000"/>
          <w:sz w:val="32"/>
          <w:szCs w:val="32"/>
        </w:rPr>
      </w:pPr>
    </w:p>
    <w:p w14:paraId="22577663" w14:textId="18A9EEA9" w:rsidR="00A712D2" w:rsidRPr="00A712D2" w:rsidRDefault="00A712D2" w:rsidP="00A712D2">
      <w:pPr>
        <w:autoSpaceDE w:val="0"/>
        <w:autoSpaceDN w:val="0"/>
        <w:adjustRightInd w:val="0"/>
        <w:rPr>
          <w:rFonts w:ascii="Arial" w:hAnsi="Arial" w:cs="Arial"/>
          <w:b/>
          <w:bCs/>
          <w:color w:val="000000"/>
          <w:sz w:val="32"/>
          <w:szCs w:val="32"/>
          <w:u w:val="single"/>
        </w:rPr>
      </w:pPr>
      <w:r w:rsidRPr="00A712D2">
        <w:rPr>
          <w:rFonts w:ascii="Arial" w:hAnsi="Arial" w:cs="Arial"/>
          <w:b/>
          <w:bCs/>
          <w:color w:val="000000"/>
          <w:sz w:val="32"/>
          <w:szCs w:val="32"/>
          <w:u w:val="single"/>
        </w:rPr>
        <w:t>Werkbelasting Onderlaagfabriek</w:t>
      </w:r>
    </w:p>
    <w:p w14:paraId="106580D8" w14:textId="77777777" w:rsidR="00A712D2" w:rsidRPr="00A712D2" w:rsidRDefault="00A712D2" w:rsidP="00A712D2">
      <w:pPr>
        <w:autoSpaceDE w:val="0"/>
        <w:autoSpaceDN w:val="0"/>
        <w:adjustRightInd w:val="0"/>
        <w:rPr>
          <w:rFonts w:ascii="Arial" w:hAnsi="Arial" w:cs="Arial"/>
          <w:bCs/>
          <w:color w:val="000000"/>
          <w:sz w:val="32"/>
          <w:szCs w:val="32"/>
        </w:rPr>
      </w:pPr>
      <w:r w:rsidRPr="00A712D2">
        <w:rPr>
          <w:rFonts w:ascii="Arial" w:hAnsi="Arial" w:cs="Arial"/>
          <w:bCs/>
          <w:color w:val="000000"/>
          <w:sz w:val="32"/>
          <w:szCs w:val="32"/>
        </w:rPr>
        <w:t>M54 is momenteel in productie en zal vooruitzichtelijk produceren tot half december, waarbij M54 de laatste periode enkel gevoed wordt vanuit de Twinextruder 1.</w:t>
      </w:r>
    </w:p>
    <w:p w14:paraId="7C5E6A87" w14:textId="1EF2C122" w:rsidR="00A712D2" w:rsidRPr="00A712D2" w:rsidRDefault="00A712D2" w:rsidP="00A712D2">
      <w:pPr>
        <w:autoSpaceDE w:val="0"/>
        <w:autoSpaceDN w:val="0"/>
        <w:adjustRightInd w:val="0"/>
        <w:rPr>
          <w:rFonts w:ascii="Arial" w:hAnsi="Arial" w:cs="Arial"/>
          <w:bCs/>
          <w:color w:val="000000"/>
          <w:sz w:val="32"/>
          <w:szCs w:val="32"/>
        </w:rPr>
      </w:pPr>
      <w:r w:rsidRPr="00A712D2">
        <w:rPr>
          <w:rFonts w:ascii="Arial" w:hAnsi="Arial" w:cs="Arial"/>
          <w:bCs/>
          <w:color w:val="000000"/>
          <w:sz w:val="32"/>
          <w:szCs w:val="32"/>
        </w:rPr>
        <w:t>De CP is opgestart en levert smelt aan M54.</w:t>
      </w:r>
      <w:r w:rsidRPr="00A712D2">
        <w:rPr>
          <w:rFonts w:ascii="Arial" w:hAnsi="Arial" w:cs="Arial"/>
          <w:bCs/>
          <w:color w:val="000000"/>
          <w:sz w:val="32"/>
          <w:szCs w:val="32"/>
        </w:rPr>
        <w:br/>
        <w:t xml:space="preserve">Het jaar wordt afgesloten met een IPA-productie, gevolgd door de uitkookprocedure met </w:t>
      </w:r>
      <w:r w:rsidR="00B35A0F" w:rsidRPr="00A712D2">
        <w:rPr>
          <w:rFonts w:ascii="Arial" w:hAnsi="Arial" w:cs="Arial"/>
          <w:bCs/>
          <w:color w:val="000000"/>
          <w:sz w:val="32"/>
          <w:szCs w:val="32"/>
        </w:rPr>
        <w:t>eindejaar stop</w:t>
      </w:r>
      <w:r w:rsidRPr="00A712D2">
        <w:rPr>
          <w:rFonts w:ascii="Arial" w:hAnsi="Arial" w:cs="Arial"/>
          <w:bCs/>
          <w:color w:val="000000"/>
          <w:sz w:val="32"/>
          <w:szCs w:val="32"/>
        </w:rPr>
        <w:t>.</w:t>
      </w:r>
    </w:p>
    <w:p w14:paraId="55596B1D" w14:textId="34F4997E" w:rsidR="00A712D2" w:rsidRDefault="00A712D2" w:rsidP="00A712D2">
      <w:pPr>
        <w:autoSpaceDE w:val="0"/>
        <w:autoSpaceDN w:val="0"/>
        <w:adjustRightInd w:val="0"/>
        <w:rPr>
          <w:rFonts w:ascii="Arial" w:hAnsi="Arial" w:cs="Arial"/>
          <w:bCs/>
          <w:color w:val="000000"/>
          <w:sz w:val="32"/>
          <w:szCs w:val="32"/>
        </w:rPr>
      </w:pPr>
      <w:r w:rsidRPr="00A712D2">
        <w:rPr>
          <w:rFonts w:ascii="Arial" w:hAnsi="Arial" w:cs="Arial"/>
          <w:bCs/>
          <w:color w:val="000000"/>
          <w:sz w:val="32"/>
          <w:szCs w:val="32"/>
        </w:rPr>
        <w:t xml:space="preserve">De </w:t>
      </w:r>
      <w:r w:rsidR="00B35A0F" w:rsidRPr="00A712D2">
        <w:rPr>
          <w:rFonts w:ascii="Arial" w:hAnsi="Arial" w:cs="Arial"/>
          <w:bCs/>
          <w:color w:val="000000"/>
          <w:sz w:val="32"/>
          <w:szCs w:val="32"/>
        </w:rPr>
        <w:t>was activiteiten</w:t>
      </w:r>
      <w:r w:rsidRPr="00A712D2">
        <w:rPr>
          <w:rFonts w:ascii="Arial" w:hAnsi="Arial" w:cs="Arial"/>
          <w:bCs/>
          <w:color w:val="000000"/>
          <w:sz w:val="32"/>
          <w:szCs w:val="32"/>
        </w:rPr>
        <w:t xml:space="preserve"> worden gepland in functie van de behoefte en de beschikbaarheid van opgeleid personeel.</w:t>
      </w:r>
    </w:p>
    <w:p w14:paraId="26B13A23" w14:textId="78100F80" w:rsidR="006F35B9" w:rsidRDefault="006F35B9" w:rsidP="00A712D2">
      <w:pPr>
        <w:autoSpaceDE w:val="0"/>
        <w:autoSpaceDN w:val="0"/>
        <w:adjustRightInd w:val="0"/>
        <w:rPr>
          <w:rFonts w:ascii="Arial" w:hAnsi="Arial" w:cs="Arial"/>
          <w:bCs/>
          <w:color w:val="000000"/>
          <w:sz w:val="32"/>
          <w:szCs w:val="32"/>
        </w:rPr>
      </w:pPr>
    </w:p>
    <w:p w14:paraId="1B2FA9F2" w14:textId="0E9779EA" w:rsidR="006F35B9" w:rsidRDefault="006F35B9" w:rsidP="00A712D2">
      <w:pPr>
        <w:autoSpaceDE w:val="0"/>
        <w:autoSpaceDN w:val="0"/>
        <w:adjustRightInd w:val="0"/>
        <w:rPr>
          <w:rFonts w:ascii="Arial" w:hAnsi="Arial" w:cs="Arial"/>
          <w:bCs/>
          <w:color w:val="000000"/>
          <w:sz w:val="32"/>
          <w:szCs w:val="32"/>
        </w:rPr>
      </w:pPr>
    </w:p>
    <w:p w14:paraId="1A6D2B5A" w14:textId="59BCD197" w:rsidR="00567EA4" w:rsidRDefault="00567EA4" w:rsidP="009B0857">
      <w:pPr>
        <w:autoSpaceDE w:val="0"/>
        <w:autoSpaceDN w:val="0"/>
        <w:adjustRightInd w:val="0"/>
        <w:rPr>
          <w:rFonts w:ascii="Arial" w:hAnsi="Arial" w:cs="Arial"/>
          <w:bCs/>
          <w:color w:val="000000"/>
          <w:sz w:val="32"/>
          <w:szCs w:val="32"/>
        </w:rPr>
      </w:pPr>
    </w:p>
    <w:p w14:paraId="627FCE4C" w14:textId="79E6B3DB"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color w:val="000000" w:themeColor="text1"/>
          <w:sz w:val="40"/>
          <w:szCs w:val="32"/>
          <w:lang w:eastAsia="nl-NL"/>
        </w:rPr>
      </w:pPr>
      <w:r w:rsidRPr="00264BF2">
        <w:rPr>
          <w:rFonts w:ascii="Arial" w:eastAsia="Arial Unicode MS" w:hAnsi="Arial" w:cs="Arial"/>
          <w:b/>
          <w:color w:val="000000" w:themeColor="text1"/>
          <w:sz w:val="40"/>
          <w:szCs w:val="32"/>
          <w:lang w:eastAsia="nl-NL"/>
        </w:rPr>
        <w:t>COMITE</w:t>
      </w:r>
      <w:r w:rsidRPr="00264BF2">
        <w:rPr>
          <w:rFonts w:ascii="Arial" w:eastAsia="Arial Unicode MS" w:hAnsi="Arial" w:cs="Arial"/>
          <w:b/>
          <w:color w:val="000000" w:themeColor="text1"/>
          <w:sz w:val="40"/>
          <w:szCs w:val="32"/>
          <w:shd w:val="clear" w:color="auto" w:fill="C0C0C0"/>
          <w:lang w:eastAsia="nl-NL"/>
        </w:rPr>
        <w:t xml:space="preserve"> </w:t>
      </w:r>
    </w:p>
    <w:p w14:paraId="5C1A2EAF" w14:textId="77777777" w:rsidR="006F1C4B" w:rsidRPr="00264BF2" w:rsidRDefault="006F1C4B" w:rsidP="00FF0C4D">
      <w:pPr>
        <w:shd w:val="clear" w:color="auto" w:fill="FFFFFF"/>
        <w:spacing w:after="150" w:line="240" w:lineRule="auto"/>
        <w:jc w:val="both"/>
        <w:rPr>
          <w:rFonts w:ascii="Arial" w:eastAsia="Arial Unicode MS" w:hAnsi="Arial" w:cs="Arial"/>
          <w:color w:val="000000" w:themeColor="text1"/>
          <w:spacing w:val="17"/>
          <w:sz w:val="4"/>
          <w:szCs w:val="20"/>
          <w:lang w:eastAsia="nl-NL"/>
        </w:rPr>
      </w:pPr>
    </w:p>
    <w:p w14:paraId="737DD579" w14:textId="494890D2" w:rsidR="006F1C4B" w:rsidRPr="00264BF2" w:rsidRDefault="006F1C4B" w:rsidP="0054442C">
      <w:pPr>
        <w:spacing w:after="0" w:line="240" w:lineRule="auto"/>
        <w:jc w:val="center"/>
        <w:rPr>
          <w:rFonts w:ascii="Times New Roman" w:eastAsia="Times New Roman" w:hAnsi="Times New Roman" w:cs="Times New Roman"/>
          <w:noProof/>
          <w:sz w:val="28"/>
          <w:szCs w:val="24"/>
          <w:lang w:eastAsia="nl-NL"/>
        </w:rPr>
      </w:pPr>
      <w:r w:rsidRPr="00264BF2">
        <w:rPr>
          <w:rFonts w:ascii="Times New Roman" w:eastAsia="Times New Roman" w:hAnsi="Times New Roman" w:cs="Times New Roman"/>
          <w:sz w:val="28"/>
          <w:szCs w:val="24"/>
          <w:lang w:eastAsia="nl-NL"/>
        </w:rPr>
        <w:fldChar w:fldCharType="begin"/>
      </w:r>
      <w:r w:rsidRPr="00264BF2">
        <w:rPr>
          <w:rFonts w:ascii="Times New Roman" w:eastAsia="Times New Roman" w:hAnsi="Times New Roman" w:cs="Times New Roman"/>
          <w:sz w:val="28"/>
          <w:szCs w:val="24"/>
          <w:lang w:eastAsia="nl-NL"/>
        </w:rPr>
        <w:instrText xml:space="preserve"> INCLUDEPICTURE "cid:5__=4EBB0F09DFD5DBC48f9e8a93df93869@agfa.com" \* MERGEFORMATINET </w:instrText>
      </w:r>
      <w:r w:rsidRPr="00264BF2">
        <w:rPr>
          <w:rFonts w:ascii="Times New Roman" w:eastAsia="Times New Roman" w:hAnsi="Times New Roman" w:cs="Times New Roman"/>
          <w:sz w:val="28"/>
          <w:szCs w:val="24"/>
          <w:lang w:eastAsia="nl-NL"/>
        </w:rPr>
        <w:fldChar w:fldCharType="separate"/>
      </w:r>
      <w:r w:rsidRPr="00264BF2">
        <w:rPr>
          <w:rFonts w:ascii="Times New Roman" w:eastAsia="Times New Roman" w:hAnsi="Times New Roman" w:cs="Times New Roman"/>
          <w:noProof/>
          <w:sz w:val="28"/>
          <w:szCs w:val="24"/>
          <w:lang w:eastAsia="nl-BE"/>
        </w:rPr>
        <mc:AlternateContent>
          <mc:Choice Requires="wps">
            <w:drawing>
              <wp:inline distT="0" distB="0" distL="0" distR="0" wp14:anchorId="5F11B5E2" wp14:editId="457B7C8A">
                <wp:extent cx="301625" cy="301625"/>
                <wp:effectExtent l="0" t="0" r="0" b="0"/>
                <wp:docPr id="5" name="Rechthoek 5"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7F526" id="Rechthoek 5"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FwgIAAMwFAAAOAAAAZHJzL2Uyb0RvYy54bWysVG1vmzAQ/j5p/8HydwKkhARUUrUhTJO6&#10;rVq3H+CACV7B9mwnpJv233c2eW2/TNv4gOw7+7nn7h7f9c2ua9GWKs0Ez3A4CjCivBQV4+sMf/1S&#10;eDOMtCG8Iq3gNMPPVOOb+ds3171M6Vg0oq2oQgDCddrLDDfGyNT3ddnQjuiRkJSDsxaqIwa2au1X&#10;ivSA3rX+OAhivxeqkkqUVGuw5oMTzx1+XdPSfKprTQ1qMwzcjPsr91/Zvz+/JulaEdmwck+D/AWL&#10;jjAOQY9QOTEEbRR7BdWxUgktajMqReeLumYldTlANmHwIpvHhkjqcoHiaHksk/5/sOXH7YNCrMrw&#10;BCNOOmjRZ1o2phH0CYGporqEco2jIImvknj0Ta5tzXqpU7j6KB+UzVrLe1E+acTFoiF8TW+1hMqD&#10;HgDzYFJK9A0lFZAPLYR/gWE3GtDQqv8gKmBBNka4iu5q1dkYUCu0c417PjaO7gwqwXgVhPEY2Jbg&#10;2q9tBJIeLkulzTsqOmQXGVbAzoGT7b02w9HDERuLi4K1LdhJ2vILA2AOFggNV63PknCt/pkEyXK2&#10;nEVeNI6XXhTkuXdbLCIvLsLpJL/KF4s8/GXjhlHasKqi3IY5yC6M/qyt+wcwCOYoPC1aVlk4S0mr&#10;9WrRKrQlIPvCfa7k4Dkd8y9puHpBLi9SCqH1d+PEK+LZ1IuKaOIl02DmBWFyl8RBlER5cZnSPeP0&#10;31NCfYaTCfTUpXMi/SK3wH2vcyNpxwwMlpZ1GZ4dD5HUKnDJK9daQ1g7rM9KYemfSgHtPjTa6dVK&#10;dFD/SlTPIFclQE4wWGAEwqIR6gdGPYyTDOvvG6IoRu17DpJPwiiy88dtosl0DBt17lmdewgvASrD&#10;BqNhuTDDzNpIxdYNRApdYbi4hWdSMydh+4QGVvvHBSPDZb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d&#10;+Ts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264BF2">
        <w:rPr>
          <w:rFonts w:ascii="Times New Roman" w:eastAsia="Times New Roman" w:hAnsi="Times New Roman" w:cs="Times New Roman"/>
          <w:sz w:val="28"/>
          <w:szCs w:val="24"/>
          <w:lang w:eastAsia="nl-NL"/>
        </w:rPr>
        <w:fldChar w:fldCharType="end"/>
      </w:r>
      <w:r w:rsidRPr="00264BF2">
        <w:rPr>
          <w:rFonts w:ascii="Times New Roman" w:eastAsia="Times New Roman" w:hAnsi="Times New Roman" w:cs="Times New Roman"/>
          <w:sz w:val="28"/>
          <w:szCs w:val="24"/>
          <w:lang w:eastAsia="nl-NL"/>
        </w:rPr>
        <w:t xml:space="preserve"> </w:t>
      </w:r>
      <w:r w:rsidRPr="00264BF2">
        <w:rPr>
          <w:rFonts w:ascii="Times New Roman" w:eastAsia="Times New Roman" w:hAnsi="Times New Roman" w:cs="Times New Roman"/>
          <w:sz w:val="28"/>
          <w:szCs w:val="24"/>
          <w:lang w:eastAsia="nl-NL"/>
        </w:rPr>
        <w:fldChar w:fldCharType="begin"/>
      </w:r>
      <w:r w:rsidRPr="00264BF2">
        <w:rPr>
          <w:rFonts w:ascii="Times New Roman" w:eastAsia="Times New Roman" w:hAnsi="Times New Roman" w:cs="Times New Roman"/>
          <w:sz w:val="28"/>
          <w:szCs w:val="24"/>
          <w:lang w:eastAsia="nl-NL"/>
        </w:rPr>
        <w:instrText xml:space="preserve"> INCLUDEPICTURE "cid:5__=4EBB0F09DFD5DBC48f9e8a93df93869@agfa.com" \* MERGEFORMATINET </w:instrText>
      </w:r>
      <w:r w:rsidRPr="00264BF2">
        <w:rPr>
          <w:rFonts w:ascii="Times New Roman" w:eastAsia="Times New Roman" w:hAnsi="Times New Roman" w:cs="Times New Roman"/>
          <w:sz w:val="28"/>
          <w:szCs w:val="24"/>
          <w:lang w:eastAsia="nl-NL"/>
        </w:rPr>
        <w:fldChar w:fldCharType="separate"/>
      </w:r>
      <w:r w:rsidRPr="00264BF2">
        <w:rPr>
          <w:rFonts w:ascii="Times New Roman" w:eastAsia="Times New Roman" w:hAnsi="Times New Roman" w:cs="Times New Roman"/>
          <w:noProof/>
          <w:sz w:val="28"/>
          <w:szCs w:val="24"/>
          <w:lang w:eastAsia="nl-BE"/>
        </w:rPr>
        <mc:AlternateContent>
          <mc:Choice Requires="wps">
            <w:drawing>
              <wp:inline distT="0" distB="0" distL="0" distR="0" wp14:anchorId="2D658104" wp14:editId="2A1349DA">
                <wp:extent cx="301625" cy="301625"/>
                <wp:effectExtent l="0" t="0" r="0" b="0"/>
                <wp:docPr id="9" name="Rechthoek 9"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92DCB" id="Rechthoek 9"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2fwgIAAMwFAAAOAAAAZHJzL2Uyb0RvYy54bWysVG1vmzAQ/j5p/8HydwKkhARUUrUhTJO6&#10;rVq3H+CACV7B9mwnpJv233c2eW2/TNv4gOw7+7l77h7f9c2ua9GWKs0Ez3A4CjCivBQV4+sMf/1S&#10;eDOMtCG8Iq3gNMPPVOOb+ds3171M6Vg0oq2oQgDCddrLDDfGyNT3ddnQjuiRkJSDsxaqIwa2au1X&#10;ivSA3rX+OAhivxeqkkqUVGuw5oMTzx1+XdPSfKprTQ1qMwy5GfdX7r+yf39+TdK1IrJh5T4N8hdZ&#10;dIRxCHqEyokhaKPYK6iOlUpoUZtRKTpf1DUrqeMAbMLgBZvHhkjquEBxtDyWSf8/2PLj9kEhVmU4&#10;wYiTDlr0mZaNaQR9QmCqqC6hXOMoSOKrJB59k2tbs17qFK4+ygdlWWt5L8onjbhYNISv6a2WUHnQ&#10;A2AeTEqJvqGkguRDC+FfYNiNBjS06j+ICrIgGyNcRXe16mwMqBXaucY9HxtHdwaVYLwKwng8wagE&#10;135tI5D0cFkqbd5R0SG7yLCC7Bw42d5rMxw9HLGxuChY24KdpC2/MADmYIHQcNX6bBKu1T+TIFnO&#10;lrPIi8bx0ouCPPdui0XkxUU4neRX+WKRh79s3DBKG1ZVlNswB9mF0Z+1df8ABsEchadFyyoLZ1PS&#10;ar1atAptCci+cJ8rOXhOx/zLNFy9gMsLSiG0/m6ceEU8m3pREU28ZBrMvCBM7pI4iJIoLy4p3TNO&#10;/50S6kGRE+ipo3NK+gW3wH2vuZG0YwYGS8u6DM+Oh0hqFbjklWutIawd1melsOmfSgHtPjTa6dVK&#10;dFD/SlTPIFclQE4wWGAEwqIR6gdGPYyTDOvvG6IoRu17DpJPwiiy88dtosl0DBt17lmdewgvASrD&#10;BqNhuTDDzNpIxdYNRApdYbi4hWdSMydh+4SGrPaPC0aGY7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V&#10;uL2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264BF2">
        <w:rPr>
          <w:rFonts w:ascii="Times New Roman" w:eastAsia="Times New Roman" w:hAnsi="Times New Roman" w:cs="Times New Roman"/>
          <w:sz w:val="28"/>
          <w:szCs w:val="24"/>
          <w:lang w:eastAsia="nl-NL"/>
        </w:rPr>
        <w:fldChar w:fldCharType="end"/>
      </w:r>
      <w:r w:rsidRPr="00264BF2">
        <w:rPr>
          <w:rFonts w:ascii="Times New Roman" w:eastAsia="Times New Roman" w:hAnsi="Times New Roman" w:cs="Times New Roman"/>
          <w:noProof/>
          <w:sz w:val="28"/>
          <w:szCs w:val="24"/>
          <w:lang w:eastAsia="nl-NL"/>
        </w:rPr>
        <w:t xml:space="preserve"> </w:t>
      </w:r>
      <w:r w:rsidRPr="00264BF2">
        <w:rPr>
          <w:rFonts w:ascii="Times New Roman" w:eastAsia="Times New Roman" w:hAnsi="Times New Roman" w:cs="Times New Roman"/>
          <w:noProof/>
          <w:sz w:val="28"/>
          <w:szCs w:val="24"/>
          <w:lang w:eastAsia="nl-BE"/>
        </w:rPr>
        <w:drawing>
          <wp:inline distT="0" distB="0" distL="0" distR="0" wp14:anchorId="3CF4523B" wp14:editId="604D60AE">
            <wp:extent cx="1771650" cy="17716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14:paraId="5CEDFB62" w14:textId="5D8E36A5" w:rsidR="00E830E7" w:rsidRDefault="00E830E7" w:rsidP="00E830E7">
      <w:pPr>
        <w:rPr>
          <w:rFonts w:ascii="Arial" w:hAnsi="Arial" w:cs="Arial"/>
          <w:b/>
          <w:sz w:val="36"/>
          <w:u w:val="single"/>
        </w:rPr>
      </w:pPr>
      <w:r w:rsidRPr="00E830E7">
        <w:rPr>
          <w:rFonts w:ascii="Arial" w:hAnsi="Arial" w:cs="Arial"/>
          <w:b/>
          <w:sz w:val="36"/>
          <w:u w:val="single"/>
        </w:rPr>
        <w:t>Comit</w:t>
      </w:r>
      <w:r>
        <w:rPr>
          <w:rFonts w:ascii="Arial" w:hAnsi="Arial" w:cs="Arial"/>
          <w:b/>
          <w:sz w:val="36"/>
          <w:u w:val="single"/>
        </w:rPr>
        <w:t>é</w:t>
      </w:r>
      <w:r w:rsidRPr="00E830E7">
        <w:rPr>
          <w:rFonts w:ascii="Arial" w:hAnsi="Arial" w:cs="Arial"/>
          <w:b/>
          <w:sz w:val="36"/>
          <w:u w:val="single"/>
        </w:rPr>
        <w:t xml:space="preserve"> </w:t>
      </w:r>
      <w:r w:rsidR="00B35A0F" w:rsidRPr="00E830E7">
        <w:rPr>
          <w:rFonts w:ascii="Arial" w:hAnsi="Arial" w:cs="Arial"/>
          <w:b/>
          <w:sz w:val="36"/>
          <w:u w:val="single"/>
        </w:rPr>
        <w:t>van 28</w:t>
      </w:r>
      <w:r w:rsidRPr="00E830E7">
        <w:rPr>
          <w:rFonts w:ascii="Arial" w:hAnsi="Arial" w:cs="Arial"/>
          <w:b/>
          <w:sz w:val="36"/>
          <w:u w:val="single"/>
        </w:rPr>
        <w:t xml:space="preserve"> </w:t>
      </w:r>
      <w:r w:rsidR="00B35A0F" w:rsidRPr="00E830E7">
        <w:rPr>
          <w:rFonts w:ascii="Arial" w:hAnsi="Arial" w:cs="Arial"/>
          <w:b/>
          <w:sz w:val="36"/>
          <w:u w:val="single"/>
        </w:rPr>
        <w:t>september 2022</w:t>
      </w:r>
    </w:p>
    <w:p w14:paraId="4FB46E90" w14:textId="77777777" w:rsidR="00E830E7" w:rsidRPr="00E830E7" w:rsidRDefault="00E830E7" w:rsidP="00E830E7">
      <w:pPr>
        <w:rPr>
          <w:rFonts w:ascii="Arial" w:hAnsi="Arial" w:cs="Arial"/>
          <w:b/>
          <w:sz w:val="36"/>
          <w:u w:val="single"/>
        </w:rPr>
      </w:pPr>
    </w:p>
    <w:p w14:paraId="799D6D36" w14:textId="3C94536F" w:rsidR="00E830E7" w:rsidRPr="00E830E7" w:rsidRDefault="00DA0157" w:rsidP="00E830E7">
      <w:pPr>
        <w:rPr>
          <w:rFonts w:ascii="Arial" w:hAnsi="Arial" w:cs="Arial"/>
          <w:sz w:val="32"/>
          <w:u w:val="single"/>
        </w:rPr>
      </w:pPr>
      <w:r w:rsidRPr="00E830E7">
        <w:rPr>
          <w:rFonts w:ascii="Arial" w:hAnsi="Arial" w:cs="Arial"/>
          <w:sz w:val="32"/>
          <w:u w:val="single"/>
        </w:rPr>
        <w:t>Niet opgeleid</w:t>
      </w:r>
      <w:r w:rsidR="00E830E7" w:rsidRPr="00E830E7">
        <w:rPr>
          <w:rFonts w:ascii="Arial" w:hAnsi="Arial" w:cs="Arial"/>
          <w:sz w:val="32"/>
          <w:u w:val="single"/>
        </w:rPr>
        <w:t xml:space="preserve"> personeel </w:t>
      </w:r>
    </w:p>
    <w:p w14:paraId="27739ADE" w14:textId="037AF510" w:rsidR="00E830E7" w:rsidRDefault="00D361F0" w:rsidP="00E830E7">
      <w:pPr>
        <w:rPr>
          <w:rFonts w:ascii="Arial" w:hAnsi="Arial" w:cs="Arial"/>
          <w:sz w:val="32"/>
        </w:rPr>
      </w:pPr>
      <w:r>
        <w:rPr>
          <w:rFonts w:ascii="Arial" w:hAnsi="Arial" w:cs="Arial"/>
          <w:sz w:val="32"/>
        </w:rPr>
        <w:t xml:space="preserve">We hebben </w:t>
      </w:r>
      <w:r w:rsidR="00E830E7" w:rsidRPr="00E830E7">
        <w:rPr>
          <w:rFonts w:ascii="Arial" w:hAnsi="Arial" w:cs="Arial"/>
          <w:sz w:val="32"/>
        </w:rPr>
        <w:t xml:space="preserve">aangekaart dat op </w:t>
      </w:r>
      <w:r w:rsidR="00AC218E">
        <w:rPr>
          <w:rFonts w:ascii="Arial" w:hAnsi="Arial" w:cs="Arial"/>
          <w:sz w:val="32"/>
        </w:rPr>
        <w:t>Filmwasserij 5</w:t>
      </w:r>
      <w:r w:rsidR="00E830E7" w:rsidRPr="00E830E7">
        <w:rPr>
          <w:rFonts w:ascii="Arial" w:hAnsi="Arial" w:cs="Arial"/>
          <w:sz w:val="32"/>
        </w:rPr>
        <w:t xml:space="preserve"> en Facpro arbeiders taken uitvoeren waa</w:t>
      </w:r>
      <w:r w:rsidR="00E830E7" w:rsidRPr="00A15BBA">
        <w:rPr>
          <w:rFonts w:ascii="Arial" w:hAnsi="Arial" w:cs="Arial"/>
          <w:sz w:val="32"/>
        </w:rPr>
        <w:t>r</w:t>
      </w:r>
      <w:r w:rsidR="00676271" w:rsidRPr="00A15BBA">
        <w:rPr>
          <w:rFonts w:ascii="Arial" w:hAnsi="Arial" w:cs="Arial"/>
          <w:sz w:val="32"/>
        </w:rPr>
        <w:t>voor</w:t>
      </w:r>
      <w:r w:rsidR="00E830E7" w:rsidRPr="00E830E7">
        <w:rPr>
          <w:rFonts w:ascii="Arial" w:hAnsi="Arial" w:cs="Arial"/>
          <w:sz w:val="32"/>
        </w:rPr>
        <w:t xml:space="preserve"> z</w:t>
      </w:r>
      <w:r>
        <w:rPr>
          <w:rFonts w:ascii="Arial" w:hAnsi="Arial" w:cs="Arial"/>
          <w:sz w:val="32"/>
        </w:rPr>
        <w:t xml:space="preserve">e niet  gekwalificeerd zijn. </w:t>
      </w:r>
      <w:r w:rsidR="00DA0157">
        <w:rPr>
          <w:rFonts w:ascii="Arial" w:hAnsi="Arial" w:cs="Arial"/>
          <w:sz w:val="32"/>
        </w:rPr>
        <w:t>Dat doen</w:t>
      </w:r>
      <w:r>
        <w:rPr>
          <w:rFonts w:ascii="Arial" w:hAnsi="Arial" w:cs="Arial"/>
          <w:sz w:val="32"/>
        </w:rPr>
        <w:t xml:space="preserve"> is een brug te </w:t>
      </w:r>
      <w:r w:rsidR="00DA0157">
        <w:rPr>
          <w:rFonts w:ascii="Arial" w:hAnsi="Arial" w:cs="Arial"/>
          <w:sz w:val="32"/>
        </w:rPr>
        <w:t>ver voor</w:t>
      </w:r>
      <w:r>
        <w:rPr>
          <w:rFonts w:ascii="Arial" w:hAnsi="Arial" w:cs="Arial"/>
          <w:sz w:val="32"/>
        </w:rPr>
        <w:t xml:space="preserve"> </w:t>
      </w:r>
      <w:r w:rsidR="00DA0157">
        <w:rPr>
          <w:rFonts w:ascii="Arial" w:hAnsi="Arial" w:cs="Arial"/>
          <w:sz w:val="32"/>
        </w:rPr>
        <w:t>ons …</w:t>
      </w:r>
      <w:r>
        <w:rPr>
          <w:rFonts w:ascii="Arial" w:hAnsi="Arial" w:cs="Arial"/>
          <w:sz w:val="32"/>
        </w:rPr>
        <w:t xml:space="preserve"> </w:t>
      </w:r>
      <w:r w:rsidR="00DA0157">
        <w:rPr>
          <w:rFonts w:ascii="Arial" w:hAnsi="Arial" w:cs="Arial"/>
          <w:sz w:val="32"/>
        </w:rPr>
        <w:t xml:space="preserve">maar </w:t>
      </w:r>
      <w:r w:rsidR="00DA0157" w:rsidRPr="00E830E7">
        <w:rPr>
          <w:rFonts w:ascii="Arial" w:hAnsi="Arial" w:cs="Arial"/>
          <w:sz w:val="32"/>
        </w:rPr>
        <w:t>als</w:t>
      </w:r>
      <w:r>
        <w:rPr>
          <w:rFonts w:ascii="Arial" w:hAnsi="Arial" w:cs="Arial"/>
          <w:sz w:val="32"/>
        </w:rPr>
        <w:t xml:space="preserve"> ze dan een fout maken </w:t>
      </w:r>
      <w:r w:rsidR="00AC218E">
        <w:rPr>
          <w:rFonts w:ascii="Arial" w:hAnsi="Arial" w:cs="Arial"/>
          <w:sz w:val="32"/>
        </w:rPr>
        <w:t>zou</w:t>
      </w:r>
      <w:r w:rsidR="00E830E7" w:rsidRPr="00E830E7">
        <w:rPr>
          <w:rFonts w:ascii="Arial" w:hAnsi="Arial" w:cs="Arial"/>
          <w:sz w:val="32"/>
        </w:rPr>
        <w:t xml:space="preserve"> men ze nog een nota </w:t>
      </w:r>
      <w:r w:rsidR="00AC218E">
        <w:rPr>
          <w:rFonts w:ascii="Arial" w:hAnsi="Arial" w:cs="Arial"/>
          <w:sz w:val="32"/>
        </w:rPr>
        <w:t xml:space="preserve">willen </w:t>
      </w:r>
      <w:r w:rsidR="00E830E7" w:rsidRPr="00E830E7">
        <w:rPr>
          <w:rFonts w:ascii="Arial" w:hAnsi="Arial" w:cs="Arial"/>
          <w:sz w:val="32"/>
        </w:rPr>
        <w:t xml:space="preserve">geven ook. Dit is voor ons </w:t>
      </w:r>
      <w:r w:rsidR="00AC218E">
        <w:rPr>
          <w:rFonts w:ascii="Arial" w:hAnsi="Arial" w:cs="Arial"/>
          <w:sz w:val="32"/>
        </w:rPr>
        <w:t>onaanvaardbaar!</w:t>
      </w:r>
    </w:p>
    <w:p w14:paraId="7E841F11" w14:textId="77777777" w:rsidR="00B35A0F" w:rsidRPr="00E830E7" w:rsidRDefault="00B35A0F" w:rsidP="00E830E7">
      <w:pPr>
        <w:rPr>
          <w:rFonts w:ascii="Arial" w:hAnsi="Arial" w:cs="Arial"/>
          <w:sz w:val="32"/>
        </w:rPr>
      </w:pPr>
    </w:p>
    <w:p w14:paraId="69B47BB6" w14:textId="5009CE88" w:rsidR="00E830E7" w:rsidRPr="00E830E7" w:rsidRDefault="00E830E7" w:rsidP="00E830E7">
      <w:pPr>
        <w:rPr>
          <w:rFonts w:ascii="Arial" w:hAnsi="Arial" w:cs="Arial"/>
          <w:sz w:val="32"/>
          <w:u w:val="single"/>
        </w:rPr>
      </w:pPr>
      <w:r w:rsidRPr="00E830E7">
        <w:rPr>
          <w:rFonts w:ascii="Arial" w:hAnsi="Arial" w:cs="Arial"/>
          <w:sz w:val="32"/>
          <w:u w:val="single"/>
        </w:rPr>
        <w:t>Ziekte</w:t>
      </w:r>
    </w:p>
    <w:p w14:paraId="19090002" w14:textId="74BA48FF" w:rsidR="00E830E7" w:rsidRDefault="00E830E7" w:rsidP="00E830E7">
      <w:pPr>
        <w:rPr>
          <w:rFonts w:ascii="Arial" w:hAnsi="Arial" w:cs="Arial"/>
          <w:sz w:val="32"/>
        </w:rPr>
      </w:pPr>
      <w:r w:rsidRPr="00E830E7">
        <w:rPr>
          <w:rFonts w:ascii="Arial" w:hAnsi="Arial" w:cs="Arial"/>
          <w:sz w:val="32"/>
        </w:rPr>
        <w:t xml:space="preserve">In augustus lag het ziektecijfer hoger dan een jaar geleden. </w:t>
      </w:r>
    </w:p>
    <w:p w14:paraId="298F6582" w14:textId="77777777" w:rsidR="00B35A0F" w:rsidRPr="00E830E7" w:rsidRDefault="00B35A0F" w:rsidP="00E830E7">
      <w:pPr>
        <w:rPr>
          <w:rFonts w:ascii="Arial" w:hAnsi="Arial" w:cs="Arial"/>
          <w:sz w:val="32"/>
        </w:rPr>
      </w:pPr>
    </w:p>
    <w:p w14:paraId="70C00735" w14:textId="10890DBE" w:rsidR="00E830E7" w:rsidRPr="00E830E7" w:rsidRDefault="00E830E7" w:rsidP="00E830E7">
      <w:pPr>
        <w:rPr>
          <w:rFonts w:ascii="Arial" w:hAnsi="Arial" w:cs="Arial"/>
          <w:sz w:val="32"/>
          <w:u w:val="single"/>
        </w:rPr>
      </w:pPr>
      <w:r>
        <w:rPr>
          <w:rFonts w:ascii="Arial" w:hAnsi="Arial" w:cs="Arial"/>
          <w:sz w:val="32"/>
          <w:u w:val="single"/>
        </w:rPr>
        <w:t xml:space="preserve">Ongevallen </w:t>
      </w:r>
    </w:p>
    <w:p w14:paraId="28DEC813" w14:textId="32D13170" w:rsidR="00E830E7" w:rsidRDefault="00B35A0F" w:rsidP="00E830E7">
      <w:pPr>
        <w:rPr>
          <w:rFonts w:ascii="Arial" w:hAnsi="Arial" w:cs="Arial"/>
          <w:sz w:val="32"/>
        </w:rPr>
      </w:pPr>
      <w:r>
        <w:rPr>
          <w:rFonts w:ascii="Arial" w:hAnsi="Arial" w:cs="Arial"/>
          <w:sz w:val="32"/>
        </w:rPr>
        <w:t>Deze zijn gestegen. D</w:t>
      </w:r>
      <w:r w:rsidR="00E830E7" w:rsidRPr="00E830E7">
        <w:rPr>
          <w:rFonts w:ascii="Arial" w:hAnsi="Arial" w:cs="Arial"/>
          <w:sz w:val="32"/>
        </w:rPr>
        <w:t xml:space="preserve">e voorzitter wil ook </w:t>
      </w:r>
      <w:r w:rsidR="00FB23D1">
        <w:rPr>
          <w:rFonts w:ascii="Arial" w:hAnsi="Arial" w:cs="Arial"/>
          <w:sz w:val="32"/>
        </w:rPr>
        <w:t>aandachts</w:t>
      </w:r>
      <w:r w:rsidR="00E830E7" w:rsidRPr="00E830E7">
        <w:rPr>
          <w:rFonts w:ascii="Arial" w:hAnsi="Arial" w:cs="Arial"/>
          <w:sz w:val="32"/>
        </w:rPr>
        <w:t>ongevallen voorkomen</w:t>
      </w:r>
      <w:r w:rsidR="00FB23D1">
        <w:rPr>
          <w:rFonts w:ascii="Arial" w:hAnsi="Arial" w:cs="Arial"/>
          <w:sz w:val="32"/>
        </w:rPr>
        <w:t xml:space="preserve"> door</w:t>
      </w:r>
      <w:r w:rsidR="00D361F0">
        <w:rPr>
          <w:rFonts w:ascii="Arial" w:hAnsi="Arial" w:cs="Arial"/>
          <w:sz w:val="32"/>
        </w:rPr>
        <w:t xml:space="preserve"> </w:t>
      </w:r>
      <w:r w:rsidR="00FB23D1">
        <w:rPr>
          <w:rFonts w:ascii="Arial" w:hAnsi="Arial" w:cs="Arial"/>
          <w:sz w:val="32"/>
        </w:rPr>
        <w:t>medewerkers aan te spreken</w:t>
      </w:r>
      <w:r w:rsidR="00E830E7" w:rsidRPr="00E830E7">
        <w:rPr>
          <w:rFonts w:ascii="Arial" w:hAnsi="Arial" w:cs="Arial"/>
          <w:sz w:val="32"/>
        </w:rPr>
        <w:t xml:space="preserve"> die op hun gsm bezig zijn </w:t>
      </w:r>
      <w:r w:rsidR="00FB23D1">
        <w:rPr>
          <w:rFonts w:ascii="Arial" w:hAnsi="Arial" w:cs="Arial"/>
          <w:sz w:val="32"/>
        </w:rPr>
        <w:t>terwijl ze</w:t>
      </w:r>
      <w:r w:rsidR="00E830E7" w:rsidRPr="00E830E7">
        <w:rPr>
          <w:rFonts w:ascii="Arial" w:hAnsi="Arial" w:cs="Arial"/>
          <w:sz w:val="32"/>
        </w:rPr>
        <w:t xml:space="preserve"> verder blijven stappen</w:t>
      </w:r>
      <w:r w:rsidR="00FB23D1">
        <w:rPr>
          <w:rFonts w:ascii="Arial" w:hAnsi="Arial" w:cs="Arial"/>
          <w:sz w:val="32"/>
        </w:rPr>
        <w:t>.</w:t>
      </w:r>
    </w:p>
    <w:p w14:paraId="57CA5CF1" w14:textId="77777777" w:rsidR="00A15BBA" w:rsidRDefault="00A15BBA" w:rsidP="00E830E7">
      <w:pPr>
        <w:rPr>
          <w:rFonts w:ascii="Arial" w:hAnsi="Arial" w:cs="Arial"/>
          <w:sz w:val="32"/>
        </w:rPr>
      </w:pPr>
    </w:p>
    <w:p w14:paraId="51016BE5" w14:textId="2677AA3B" w:rsidR="00E830E7" w:rsidRPr="00E830E7" w:rsidRDefault="00E830E7" w:rsidP="00E830E7">
      <w:pPr>
        <w:rPr>
          <w:rFonts w:ascii="Arial" w:hAnsi="Arial" w:cs="Arial"/>
          <w:sz w:val="32"/>
          <w:u w:val="single"/>
        </w:rPr>
      </w:pPr>
      <w:r w:rsidRPr="00E830E7">
        <w:rPr>
          <w:rFonts w:ascii="Arial" w:hAnsi="Arial" w:cs="Arial"/>
          <w:sz w:val="32"/>
          <w:u w:val="single"/>
        </w:rPr>
        <w:t xml:space="preserve">Cubi containers </w:t>
      </w:r>
    </w:p>
    <w:p w14:paraId="05AE4970" w14:textId="733B2C55" w:rsidR="00E830E7" w:rsidRPr="00E830E7" w:rsidRDefault="00E830E7" w:rsidP="00E830E7">
      <w:pPr>
        <w:rPr>
          <w:rFonts w:ascii="Arial" w:hAnsi="Arial" w:cs="Arial"/>
          <w:sz w:val="32"/>
        </w:rPr>
      </w:pPr>
      <w:r w:rsidRPr="00E830E7">
        <w:rPr>
          <w:rFonts w:ascii="Arial" w:hAnsi="Arial" w:cs="Arial"/>
          <w:sz w:val="32"/>
        </w:rPr>
        <w:t>Tijdens de rondgang op</w:t>
      </w:r>
      <w:r>
        <w:rPr>
          <w:rFonts w:ascii="Arial" w:hAnsi="Arial" w:cs="Arial"/>
          <w:sz w:val="32"/>
        </w:rPr>
        <w:t xml:space="preserve"> OTOR </w:t>
      </w:r>
      <w:r w:rsidRPr="00E830E7">
        <w:rPr>
          <w:rFonts w:ascii="Arial" w:hAnsi="Arial" w:cs="Arial"/>
          <w:sz w:val="32"/>
        </w:rPr>
        <w:t>is gebleken dat er teveel cu</w:t>
      </w:r>
      <w:r w:rsidR="00B35A0F">
        <w:rPr>
          <w:rFonts w:ascii="Arial" w:hAnsi="Arial" w:cs="Arial"/>
          <w:sz w:val="32"/>
        </w:rPr>
        <w:t>bi containers met inkt stonden</w:t>
      </w:r>
      <w:r w:rsidR="00676271">
        <w:rPr>
          <w:rFonts w:ascii="Arial" w:hAnsi="Arial" w:cs="Arial"/>
          <w:sz w:val="32"/>
        </w:rPr>
        <w:t xml:space="preserve"> in vergelijking met de vergunde hoeveelheid.Het is niet de bedoeling van </w:t>
      </w:r>
      <w:r w:rsidR="00B4531F">
        <w:rPr>
          <w:rFonts w:ascii="Arial" w:hAnsi="Arial" w:cs="Arial"/>
          <w:sz w:val="32"/>
        </w:rPr>
        <w:t>t</w:t>
      </w:r>
      <w:r w:rsidR="00676271">
        <w:rPr>
          <w:rFonts w:ascii="Arial" w:hAnsi="Arial" w:cs="Arial"/>
          <w:sz w:val="32"/>
        </w:rPr>
        <w:t>e stockeren maar een snellere</w:t>
      </w:r>
      <w:r w:rsidR="00B4531F">
        <w:rPr>
          <w:rFonts w:ascii="Arial" w:hAnsi="Arial" w:cs="Arial"/>
          <w:sz w:val="32"/>
        </w:rPr>
        <w:t xml:space="preserve"> </w:t>
      </w:r>
      <w:r w:rsidR="00FB23D1">
        <w:rPr>
          <w:rFonts w:ascii="Arial" w:hAnsi="Arial" w:cs="Arial"/>
          <w:sz w:val="32"/>
        </w:rPr>
        <w:t>afvoer</w:t>
      </w:r>
      <w:r w:rsidR="00B4531F">
        <w:rPr>
          <w:rFonts w:ascii="Arial" w:hAnsi="Arial" w:cs="Arial"/>
          <w:sz w:val="32"/>
        </w:rPr>
        <w:t xml:space="preserve"> naar Essers.</w:t>
      </w:r>
    </w:p>
    <w:p w14:paraId="0A43FA93" w14:textId="4B3AEB4E" w:rsidR="00E830E7" w:rsidRDefault="00E830E7" w:rsidP="00E830E7">
      <w:pPr>
        <w:rPr>
          <w:rFonts w:ascii="Arial" w:hAnsi="Arial" w:cs="Arial"/>
          <w:sz w:val="32"/>
        </w:rPr>
      </w:pPr>
      <w:r w:rsidRPr="00E830E7">
        <w:rPr>
          <w:rFonts w:ascii="Arial" w:hAnsi="Arial" w:cs="Arial"/>
          <w:sz w:val="32"/>
        </w:rPr>
        <w:t>Dit zal verder onderzocht worden.</w:t>
      </w:r>
    </w:p>
    <w:p w14:paraId="2E61DA31" w14:textId="77777777" w:rsidR="00B35A0F" w:rsidRDefault="00B35A0F" w:rsidP="00E830E7">
      <w:pPr>
        <w:rPr>
          <w:rFonts w:ascii="Arial" w:hAnsi="Arial" w:cs="Arial"/>
          <w:sz w:val="32"/>
        </w:rPr>
      </w:pPr>
    </w:p>
    <w:p w14:paraId="4803DCED" w14:textId="6474D8D2" w:rsidR="00E830E7" w:rsidRPr="00E830E7" w:rsidRDefault="00DA0157" w:rsidP="00E830E7">
      <w:pPr>
        <w:rPr>
          <w:rFonts w:ascii="Arial" w:hAnsi="Arial" w:cs="Arial"/>
          <w:sz w:val="32"/>
          <w:u w:val="single"/>
        </w:rPr>
      </w:pPr>
      <w:r w:rsidRPr="00E830E7">
        <w:rPr>
          <w:rFonts w:ascii="Arial" w:hAnsi="Arial" w:cs="Arial"/>
          <w:sz w:val="32"/>
          <w:u w:val="single"/>
        </w:rPr>
        <w:t>Bestrating Gevaert</w:t>
      </w:r>
      <w:r w:rsidR="00E830E7" w:rsidRPr="00E830E7">
        <w:rPr>
          <w:rFonts w:ascii="Arial" w:hAnsi="Arial" w:cs="Arial"/>
          <w:sz w:val="32"/>
          <w:u w:val="single"/>
        </w:rPr>
        <w:t xml:space="preserve"> 5</w:t>
      </w:r>
      <w:r w:rsidR="00E830E7">
        <w:rPr>
          <w:rFonts w:ascii="Arial" w:hAnsi="Arial" w:cs="Arial"/>
          <w:sz w:val="32"/>
          <w:u w:val="single"/>
        </w:rPr>
        <w:t xml:space="preserve"> &amp; Gevaert 8</w:t>
      </w:r>
    </w:p>
    <w:p w14:paraId="6CF0854F" w14:textId="650957A1" w:rsidR="00E830E7" w:rsidRDefault="00E830E7" w:rsidP="00E830E7">
      <w:pPr>
        <w:rPr>
          <w:rFonts w:ascii="Arial" w:hAnsi="Arial" w:cs="Arial"/>
          <w:sz w:val="32"/>
        </w:rPr>
      </w:pPr>
      <w:r w:rsidRPr="00E830E7">
        <w:rPr>
          <w:rFonts w:ascii="Arial" w:hAnsi="Arial" w:cs="Arial"/>
          <w:sz w:val="32"/>
        </w:rPr>
        <w:t xml:space="preserve">Er is ook meegedeeld dat de bestrating op </w:t>
      </w:r>
      <w:r w:rsidR="00BC4894">
        <w:rPr>
          <w:rFonts w:ascii="Arial" w:hAnsi="Arial" w:cs="Arial"/>
          <w:sz w:val="32"/>
        </w:rPr>
        <w:t>G</w:t>
      </w:r>
      <w:r w:rsidRPr="00E830E7">
        <w:rPr>
          <w:rFonts w:ascii="Arial" w:hAnsi="Arial" w:cs="Arial"/>
          <w:sz w:val="32"/>
        </w:rPr>
        <w:t>ev</w:t>
      </w:r>
      <w:r w:rsidR="00C8770C">
        <w:rPr>
          <w:rFonts w:ascii="Arial" w:hAnsi="Arial" w:cs="Arial"/>
          <w:sz w:val="32"/>
        </w:rPr>
        <w:t>aert</w:t>
      </w:r>
      <w:r w:rsidR="00BC4894">
        <w:rPr>
          <w:rFonts w:ascii="Arial" w:hAnsi="Arial" w:cs="Arial"/>
          <w:sz w:val="32"/>
        </w:rPr>
        <w:t xml:space="preserve"> </w:t>
      </w:r>
      <w:r w:rsidRPr="00E830E7">
        <w:rPr>
          <w:rFonts w:ascii="Arial" w:hAnsi="Arial" w:cs="Arial"/>
          <w:sz w:val="32"/>
        </w:rPr>
        <w:t xml:space="preserve">5 </w:t>
      </w:r>
      <w:r w:rsidR="00C7597A">
        <w:rPr>
          <w:rFonts w:ascii="Arial" w:hAnsi="Arial" w:cs="Arial"/>
          <w:sz w:val="32"/>
        </w:rPr>
        <w:t>zal hersteld</w:t>
      </w:r>
      <w:r w:rsidRPr="00E830E7">
        <w:rPr>
          <w:rFonts w:ascii="Arial" w:hAnsi="Arial" w:cs="Arial"/>
          <w:sz w:val="32"/>
        </w:rPr>
        <w:t xml:space="preserve"> worden.</w:t>
      </w:r>
      <w:r w:rsidR="00C7597A">
        <w:rPr>
          <w:rFonts w:ascii="Arial" w:hAnsi="Arial" w:cs="Arial"/>
          <w:sz w:val="32"/>
        </w:rPr>
        <w:t xml:space="preserve"> </w:t>
      </w:r>
      <w:r w:rsidR="00C8770C">
        <w:rPr>
          <w:rFonts w:ascii="Arial" w:hAnsi="Arial" w:cs="Arial"/>
          <w:sz w:val="32"/>
        </w:rPr>
        <w:t xml:space="preserve">Ook op </w:t>
      </w:r>
      <w:r w:rsidR="00C7597A">
        <w:rPr>
          <w:rFonts w:ascii="Arial" w:hAnsi="Arial" w:cs="Arial"/>
          <w:sz w:val="32"/>
        </w:rPr>
        <w:t>Gev</w:t>
      </w:r>
      <w:r w:rsidR="00C8770C">
        <w:rPr>
          <w:rFonts w:ascii="Arial" w:hAnsi="Arial" w:cs="Arial"/>
          <w:sz w:val="32"/>
        </w:rPr>
        <w:t>aert</w:t>
      </w:r>
      <w:r w:rsidR="00C7597A">
        <w:rPr>
          <w:rFonts w:ascii="Arial" w:hAnsi="Arial" w:cs="Arial"/>
          <w:sz w:val="32"/>
        </w:rPr>
        <w:t xml:space="preserve"> 8 </w:t>
      </w:r>
      <w:r w:rsidR="00C8770C">
        <w:rPr>
          <w:rFonts w:ascii="Arial" w:hAnsi="Arial" w:cs="Arial"/>
          <w:sz w:val="32"/>
        </w:rPr>
        <w:t>is er nood aan herstellingen. De</w:t>
      </w:r>
      <w:r w:rsidR="00C7597A">
        <w:rPr>
          <w:rFonts w:ascii="Arial" w:hAnsi="Arial" w:cs="Arial"/>
          <w:sz w:val="32"/>
        </w:rPr>
        <w:t xml:space="preserve"> plaatselijke leiding</w:t>
      </w:r>
      <w:r w:rsidR="00C8770C">
        <w:rPr>
          <w:rFonts w:ascii="Arial" w:hAnsi="Arial" w:cs="Arial"/>
          <w:sz w:val="32"/>
        </w:rPr>
        <w:t xml:space="preserve"> heeft Essers</w:t>
      </w:r>
      <w:r w:rsidR="00C7597A">
        <w:rPr>
          <w:rFonts w:ascii="Arial" w:hAnsi="Arial" w:cs="Arial"/>
          <w:sz w:val="32"/>
        </w:rPr>
        <w:t xml:space="preserve"> al verscheidene malen aangeschreven </w:t>
      </w:r>
      <w:r w:rsidR="00C8770C">
        <w:rPr>
          <w:rFonts w:ascii="Arial" w:hAnsi="Arial" w:cs="Arial"/>
          <w:sz w:val="32"/>
        </w:rPr>
        <w:t xml:space="preserve">maar voorlopig zonder resultaat. </w:t>
      </w:r>
    </w:p>
    <w:p w14:paraId="248FB586" w14:textId="284EB646" w:rsidR="006F35B9" w:rsidRDefault="006F35B9" w:rsidP="00E830E7">
      <w:pPr>
        <w:rPr>
          <w:rFonts w:ascii="Arial" w:hAnsi="Arial" w:cs="Arial"/>
          <w:sz w:val="32"/>
        </w:rPr>
      </w:pPr>
    </w:p>
    <w:p w14:paraId="1AB840B6" w14:textId="77777777" w:rsidR="00C8770C" w:rsidRDefault="00C8770C" w:rsidP="00B35A0F">
      <w:pPr>
        <w:rPr>
          <w:rFonts w:ascii="Arial" w:hAnsi="Arial" w:cs="Arial"/>
          <w:sz w:val="32"/>
          <w:u w:val="single"/>
        </w:rPr>
      </w:pPr>
    </w:p>
    <w:p w14:paraId="1145B4FD" w14:textId="3273ACC8" w:rsidR="00B35A0F" w:rsidRPr="00B35A0F" w:rsidRDefault="00B35A0F" w:rsidP="00B35A0F">
      <w:pPr>
        <w:rPr>
          <w:rFonts w:ascii="Arial" w:hAnsi="Arial" w:cs="Arial"/>
          <w:sz w:val="32"/>
          <w:u w:val="single"/>
        </w:rPr>
      </w:pPr>
      <w:r w:rsidRPr="00B35A0F">
        <w:rPr>
          <w:rFonts w:ascii="Arial" w:hAnsi="Arial" w:cs="Arial"/>
          <w:sz w:val="32"/>
          <w:u w:val="single"/>
        </w:rPr>
        <w:lastRenderedPageBreak/>
        <w:t>Gezondheidstoezicht na uit dienstreding</w:t>
      </w:r>
    </w:p>
    <w:p w14:paraId="3A3D08CE" w14:textId="4E00FFF1" w:rsidR="00B35A0F" w:rsidRPr="00B35A0F" w:rsidRDefault="00BC4894" w:rsidP="00B35A0F">
      <w:pPr>
        <w:rPr>
          <w:rFonts w:ascii="Arial" w:hAnsi="Arial" w:cs="Arial"/>
          <w:sz w:val="32"/>
        </w:rPr>
      </w:pPr>
      <w:r>
        <w:rPr>
          <w:rFonts w:ascii="Arial" w:hAnsi="Arial" w:cs="Arial"/>
          <w:sz w:val="32"/>
        </w:rPr>
        <w:t xml:space="preserve">Op onze vraag in het vorig comité heeft dokteres toelichting komen geven m.b.t. </w:t>
      </w:r>
      <w:r w:rsidR="00526CE2">
        <w:rPr>
          <w:rFonts w:ascii="Arial" w:hAnsi="Arial" w:cs="Arial"/>
          <w:sz w:val="32"/>
        </w:rPr>
        <w:t xml:space="preserve">het </w:t>
      </w:r>
      <w:r>
        <w:rPr>
          <w:rFonts w:ascii="Arial" w:hAnsi="Arial" w:cs="Arial"/>
          <w:sz w:val="32"/>
        </w:rPr>
        <w:t xml:space="preserve">voortgezet medisch onderzoek einde loopbaan. </w:t>
      </w:r>
      <w:r w:rsidR="00B35A0F" w:rsidRPr="00B35A0F">
        <w:rPr>
          <w:rFonts w:ascii="Arial" w:hAnsi="Arial" w:cs="Arial"/>
          <w:sz w:val="32"/>
        </w:rPr>
        <w:t xml:space="preserve">Voor gezondheidstoezicht na uit dienstreding komt men in aanmerking als men de laatste 5 jaar een verplicht periodiek onderzoek heeft laten doen. </w:t>
      </w:r>
      <w:r w:rsidR="00C8770C">
        <w:rPr>
          <w:rFonts w:ascii="Arial" w:hAnsi="Arial" w:cs="Arial"/>
          <w:sz w:val="32"/>
        </w:rPr>
        <w:t>Na het</w:t>
      </w:r>
      <w:bookmarkStart w:id="0" w:name="_GoBack"/>
      <w:bookmarkEnd w:id="0"/>
      <w:r>
        <w:rPr>
          <w:rFonts w:ascii="Arial" w:hAnsi="Arial" w:cs="Arial"/>
          <w:sz w:val="32"/>
        </w:rPr>
        <w:t xml:space="preserve"> verlaten van de firma krijgen de betrokkenen hierover een brief.</w:t>
      </w:r>
    </w:p>
    <w:p w14:paraId="28FA32B1" w14:textId="77777777" w:rsidR="00A15BBA" w:rsidRDefault="00A15BBA" w:rsidP="00E830E7">
      <w:pPr>
        <w:rPr>
          <w:rFonts w:ascii="Arial" w:hAnsi="Arial" w:cs="Arial"/>
          <w:sz w:val="32"/>
        </w:rPr>
      </w:pPr>
    </w:p>
    <w:p w14:paraId="05F73E68" w14:textId="2582E0E3" w:rsidR="00E830E7" w:rsidRPr="00E830E7" w:rsidRDefault="00E830E7" w:rsidP="00E830E7">
      <w:pPr>
        <w:rPr>
          <w:rFonts w:ascii="Arial" w:hAnsi="Arial" w:cs="Arial"/>
          <w:sz w:val="32"/>
          <w:u w:val="single"/>
        </w:rPr>
      </w:pPr>
      <w:r w:rsidRPr="00E830E7">
        <w:rPr>
          <w:rFonts w:ascii="Arial" w:hAnsi="Arial" w:cs="Arial"/>
          <w:sz w:val="32"/>
          <w:u w:val="single"/>
        </w:rPr>
        <w:t>Corona</w:t>
      </w:r>
      <w:r w:rsidR="00B35A0F">
        <w:rPr>
          <w:rFonts w:ascii="Arial" w:hAnsi="Arial" w:cs="Arial"/>
          <w:sz w:val="32"/>
          <w:u w:val="single"/>
        </w:rPr>
        <w:t xml:space="preserve"> en griepvaccin </w:t>
      </w:r>
    </w:p>
    <w:p w14:paraId="62371278" w14:textId="60ADC8A5" w:rsidR="00E830E7" w:rsidRPr="00E830E7" w:rsidRDefault="00E830E7" w:rsidP="00E830E7">
      <w:pPr>
        <w:rPr>
          <w:rFonts w:ascii="Arial" w:hAnsi="Arial" w:cs="Arial"/>
          <w:sz w:val="32"/>
        </w:rPr>
      </w:pPr>
      <w:r w:rsidRPr="00E830E7">
        <w:rPr>
          <w:rFonts w:ascii="Arial" w:hAnsi="Arial" w:cs="Arial"/>
          <w:sz w:val="32"/>
        </w:rPr>
        <w:t>Men voelt dat de cijfers weer aan het stijgen zijn, in zover dat er al installaties zijn stilgevallen.</w:t>
      </w:r>
    </w:p>
    <w:p w14:paraId="4149FF63" w14:textId="4AE02AC1" w:rsidR="00E830E7" w:rsidRDefault="00E830E7" w:rsidP="00E830E7">
      <w:pPr>
        <w:rPr>
          <w:rFonts w:ascii="Arial" w:hAnsi="Arial" w:cs="Arial"/>
          <w:sz w:val="32"/>
        </w:rPr>
      </w:pPr>
      <w:r w:rsidRPr="00E830E7">
        <w:rPr>
          <w:rFonts w:ascii="Arial" w:hAnsi="Arial" w:cs="Arial"/>
          <w:sz w:val="32"/>
        </w:rPr>
        <w:t xml:space="preserve">Op het bedrijf </w:t>
      </w:r>
      <w:r w:rsidR="00751D27">
        <w:rPr>
          <w:rFonts w:ascii="Arial" w:hAnsi="Arial" w:cs="Arial"/>
          <w:sz w:val="32"/>
        </w:rPr>
        <w:t>gaat men nog niet</w:t>
      </w:r>
      <w:r w:rsidRPr="00E830E7">
        <w:rPr>
          <w:rFonts w:ascii="Arial" w:hAnsi="Arial" w:cs="Arial"/>
          <w:sz w:val="32"/>
        </w:rPr>
        <w:t xml:space="preserve"> vaccineren, Agfa geeft echter iedereen de kans om zich te laten vaccineren en gunt </w:t>
      </w:r>
      <w:r w:rsidR="00751D27">
        <w:rPr>
          <w:rFonts w:ascii="Arial" w:hAnsi="Arial" w:cs="Arial"/>
          <w:sz w:val="32"/>
        </w:rPr>
        <w:t xml:space="preserve">men </w:t>
      </w:r>
      <w:r w:rsidRPr="00E830E7">
        <w:rPr>
          <w:rFonts w:ascii="Arial" w:hAnsi="Arial" w:cs="Arial"/>
          <w:sz w:val="32"/>
        </w:rPr>
        <w:t>de nodige tijd</w:t>
      </w:r>
      <w:r w:rsidR="00B35A0F">
        <w:rPr>
          <w:rFonts w:ascii="Arial" w:hAnsi="Arial" w:cs="Arial"/>
          <w:sz w:val="32"/>
        </w:rPr>
        <w:t xml:space="preserve"> </w:t>
      </w:r>
      <w:r w:rsidR="00751D27">
        <w:rPr>
          <w:rFonts w:ascii="Arial" w:hAnsi="Arial" w:cs="Arial"/>
          <w:sz w:val="32"/>
        </w:rPr>
        <w:t>De</w:t>
      </w:r>
      <w:r w:rsidRPr="00E830E7">
        <w:rPr>
          <w:rFonts w:ascii="Arial" w:hAnsi="Arial" w:cs="Arial"/>
          <w:sz w:val="32"/>
        </w:rPr>
        <w:t xml:space="preserve"> griepvaccin</w:t>
      </w:r>
      <w:r w:rsidR="00751D27">
        <w:rPr>
          <w:rFonts w:ascii="Arial" w:hAnsi="Arial" w:cs="Arial"/>
          <w:sz w:val="32"/>
        </w:rPr>
        <w:t>atie</w:t>
      </w:r>
      <w:r w:rsidRPr="00E830E7">
        <w:rPr>
          <w:rFonts w:ascii="Arial" w:hAnsi="Arial" w:cs="Arial"/>
          <w:sz w:val="32"/>
        </w:rPr>
        <w:t xml:space="preserve"> zal </w:t>
      </w:r>
      <w:r w:rsidR="00751D27">
        <w:rPr>
          <w:rFonts w:ascii="Arial" w:hAnsi="Arial" w:cs="Arial"/>
          <w:sz w:val="32"/>
        </w:rPr>
        <w:t xml:space="preserve">tegen </w:t>
      </w:r>
      <w:r w:rsidRPr="00E830E7">
        <w:rPr>
          <w:rFonts w:ascii="Arial" w:hAnsi="Arial" w:cs="Arial"/>
          <w:sz w:val="32"/>
        </w:rPr>
        <w:t>eind oktobe</w:t>
      </w:r>
      <w:r w:rsidR="00751D27">
        <w:rPr>
          <w:rFonts w:ascii="Arial" w:hAnsi="Arial" w:cs="Arial"/>
          <w:sz w:val="32"/>
        </w:rPr>
        <w:t>r beginnen</w:t>
      </w:r>
      <w:r w:rsidRPr="00E830E7">
        <w:rPr>
          <w:rFonts w:ascii="Arial" w:hAnsi="Arial" w:cs="Arial"/>
          <w:sz w:val="32"/>
        </w:rPr>
        <w:t xml:space="preserve"> op het bedrijf.</w:t>
      </w:r>
      <w:r w:rsidR="00751D27">
        <w:rPr>
          <w:rFonts w:ascii="Arial" w:hAnsi="Arial" w:cs="Arial"/>
          <w:sz w:val="32"/>
        </w:rPr>
        <w:t xml:space="preserve"> </w:t>
      </w:r>
      <w:r w:rsidR="00B74B37">
        <w:rPr>
          <w:rFonts w:ascii="Arial" w:hAnsi="Arial" w:cs="Arial"/>
          <w:sz w:val="32"/>
        </w:rPr>
        <w:t xml:space="preserve">De  bedrijfsgeneeskundige dienst  ( BGD) </w:t>
      </w:r>
      <w:r w:rsidR="00751D27">
        <w:rPr>
          <w:rFonts w:ascii="Arial" w:hAnsi="Arial" w:cs="Arial"/>
          <w:sz w:val="32"/>
        </w:rPr>
        <w:t xml:space="preserve"> zal de uitnodigingen eerstdaags rond sturen.</w:t>
      </w:r>
    </w:p>
    <w:p w14:paraId="79D9DCCE" w14:textId="23FB1CB3" w:rsidR="00B35A0F" w:rsidRPr="00E830E7" w:rsidRDefault="00B35A0F" w:rsidP="00E830E7">
      <w:pPr>
        <w:rPr>
          <w:rFonts w:ascii="Arial" w:hAnsi="Arial" w:cs="Arial"/>
          <w:sz w:val="32"/>
        </w:rPr>
      </w:pPr>
    </w:p>
    <w:p w14:paraId="0ED0C39B" w14:textId="48676585" w:rsidR="00E830E7" w:rsidRDefault="00DA0157" w:rsidP="00E830E7">
      <w:pPr>
        <w:rPr>
          <w:rFonts w:ascii="Arial" w:hAnsi="Arial" w:cs="Arial"/>
          <w:sz w:val="32"/>
          <w:u w:val="single"/>
        </w:rPr>
      </w:pPr>
      <w:r>
        <w:rPr>
          <w:rFonts w:ascii="Arial" w:hAnsi="Arial" w:cs="Arial"/>
          <w:sz w:val="32"/>
          <w:u w:val="single"/>
        </w:rPr>
        <w:t>Stof aan P</w:t>
      </w:r>
      <w:r w:rsidR="00E830E7">
        <w:rPr>
          <w:rFonts w:ascii="Arial" w:hAnsi="Arial" w:cs="Arial"/>
          <w:sz w:val="32"/>
          <w:u w:val="single"/>
        </w:rPr>
        <w:t>a</w:t>
      </w:r>
      <w:r>
        <w:rPr>
          <w:rFonts w:ascii="Arial" w:hAnsi="Arial" w:cs="Arial"/>
          <w:sz w:val="32"/>
          <w:u w:val="single"/>
        </w:rPr>
        <w:t>l</w:t>
      </w:r>
      <w:r w:rsidR="006F6621">
        <w:rPr>
          <w:rFonts w:ascii="Arial" w:hAnsi="Arial" w:cs="Arial"/>
          <w:sz w:val="32"/>
          <w:u w:val="single"/>
        </w:rPr>
        <w:t>l</w:t>
      </w:r>
      <w:r w:rsidR="00E830E7">
        <w:rPr>
          <w:rFonts w:ascii="Arial" w:hAnsi="Arial" w:cs="Arial"/>
          <w:sz w:val="32"/>
          <w:u w:val="single"/>
        </w:rPr>
        <w:t xml:space="preserve">man </w:t>
      </w:r>
    </w:p>
    <w:p w14:paraId="24240685" w14:textId="5A324D52" w:rsidR="00D361F0" w:rsidRDefault="00E830E7" w:rsidP="00E830E7">
      <w:pPr>
        <w:rPr>
          <w:rFonts w:ascii="Arial" w:hAnsi="Arial" w:cs="Arial"/>
          <w:sz w:val="32"/>
        </w:rPr>
      </w:pPr>
      <w:r>
        <w:rPr>
          <w:rFonts w:ascii="Arial" w:hAnsi="Arial" w:cs="Arial"/>
          <w:sz w:val="32"/>
        </w:rPr>
        <w:t xml:space="preserve">Door problemen </w:t>
      </w:r>
      <w:r w:rsidR="00DA0157">
        <w:rPr>
          <w:rFonts w:ascii="Arial" w:hAnsi="Arial" w:cs="Arial"/>
          <w:sz w:val="32"/>
        </w:rPr>
        <w:t>met de</w:t>
      </w:r>
      <w:r>
        <w:rPr>
          <w:rFonts w:ascii="Arial" w:hAnsi="Arial" w:cs="Arial"/>
          <w:sz w:val="32"/>
        </w:rPr>
        <w:t xml:space="preserve"> </w:t>
      </w:r>
      <w:r w:rsidR="006F6621">
        <w:rPr>
          <w:rFonts w:ascii="Arial" w:hAnsi="Arial" w:cs="Arial"/>
          <w:sz w:val="32"/>
        </w:rPr>
        <w:t>regula</w:t>
      </w:r>
      <w:r w:rsidR="00DA0157">
        <w:rPr>
          <w:rFonts w:ascii="Arial" w:hAnsi="Arial" w:cs="Arial"/>
          <w:sz w:val="32"/>
        </w:rPr>
        <w:t>zeef is</w:t>
      </w:r>
      <w:r>
        <w:rPr>
          <w:rFonts w:ascii="Arial" w:hAnsi="Arial" w:cs="Arial"/>
          <w:sz w:val="32"/>
        </w:rPr>
        <w:t xml:space="preserve"> </w:t>
      </w:r>
      <w:r w:rsidR="00DA0157">
        <w:rPr>
          <w:rFonts w:ascii="Arial" w:hAnsi="Arial" w:cs="Arial"/>
          <w:sz w:val="32"/>
        </w:rPr>
        <w:t>er veel</w:t>
      </w:r>
      <w:r>
        <w:rPr>
          <w:rFonts w:ascii="Arial" w:hAnsi="Arial" w:cs="Arial"/>
          <w:sz w:val="32"/>
        </w:rPr>
        <w:t xml:space="preserve"> te veel </w:t>
      </w:r>
      <w:r w:rsidR="00DA0157">
        <w:rPr>
          <w:rFonts w:ascii="Arial" w:hAnsi="Arial" w:cs="Arial"/>
          <w:sz w:val="32"/>
        </w:rPr>
        <w:t>stof</w:t>
      </w:r>
      <w:r w:rsidR="00751D27">
        <w:rPr>
          <w:rFonts w:ascii="Arial" w:hAnsi="Arial" w:cs="Arial"/>
          <w:sz w:val="32"/>
        </w:rPr>
        <w:t xml:space="preserve"> vrijgekomen</w:t>
      </w:r>
      <w:r w:rsidR="006F6621">
        <w:rPr>
          <w:rFonts w:ascii="Arial" w:hAnsi="Arial" w:cs="Arial"/>
          <w:sz w:val="32"/>
        </w:rPr>
        <w:t xml:space="preserve"> tijdens het kap</w:t>
      </w:r>
      <w:r w:rsidR="005C3516">
        <w:rPr>
          <w:rFonts w:ascii="Arial" w:hAnsi="Arial" w:cs="Arial"/>
          <w:sz w:val="32"/>
        </w:rPr>
        <w:t>pen van Synaps</w:t>
      </w:r>
      <w:r w:rsidR="00DA0157">
        <w:rPr>
          <w:rFonts w:ascii="Arial" w:hAnsi="Arial" w:cs="Arial"/>
          <w:sz w:val="32"/>
        </w:rPr>
        <w:t xml:space="preserve"> aan</w:t>
      </w:r>
      <w:r>
        <w:rPr>
          <w:rFonts w:ascii="Arial" w:hAnsi="Arial" w:cs="Arial"/>
          <w:sz w:val="32"/>
        </w:rPr>
        <w:t xml:space="preserve"> </w:t>
      </w:r>
      <w:r w:rsidR="00DA0157">
        <w:rPr>
          <w:rFonts w:ascii="Arial" w:hAnsi="Arial" w:cs="Arial"/>
          <w:sz w:val="32"/>
        </w:rPr>
        <w:t>Pal</w:t>
      </w:r>
      <w:r w:rsidR="006F6621">
        <w:rPr>
          <w:rFonts w:ascii="Arial" w:hAnsi="Arial" w:cs="Arial"/>
          <w:sz w:val="32"/>
        </w:rPr>
        <w:t>l</w:t>
      </w:r>
      <w:r w:rsidR="00DA0157">
        <w:rPr>
          <w:rFonts w:ascii="Arial" w:hAnsi="Arial" w:cs="Arial"/>
          <w:sz w:val="32"/>
        </w:rPr>
        <w:t>man</w:t>
      </w:r>
      <w:r w:rsidR="006F6621">
        <w:rPr>
          <w:rFonts w:ascii="Arial" w:hAnsi="Arial" w:cs="Arial"/>
          <w:sz w:val="32"/>
        </w:rPr>
        <w:t xml:space="preserve"> 3</w:t>
      </w:r>
      <w:r w:rsidR="00DA0157">
        <w:rPr>
          <w:rFonts w:ascii="Arial" w:hAnsi="Arial" w:cs="Arial"/>
          <w:sz w:val="32"/>
        </w:rPr>
        <w:t>.</w:t>
      </w:r>
      <w:r>
        <w:rPr>
          <w:rFonts w:ascii="Arial" w:hAnsi="Arial" w:cs="Arial"/>
          <w:sz w:val="32"/>
        </w:rPr>
        <w:t xml:space="preserve"> </w:t>
      </w:r>
      <w:r w:rsidR="006F6621">
        <w:rPr>
          <w:rFonts w:ascii="Arial" w:hAnsi="Arial" w:cs="Arial"/>
          <w:sz w:val="32"/>
        </w:rPr>
        <w:t xml:space="preserve">Wij hebben gevraagd dat de betrokken </w:t>
      </w:r>
      <w:r w:rsidR="00DA0157">
        <w:rPr>
          <w:rFonts w:ascii="Arial" w:hAnsi="Arial" w:cs="Arial"/>
          <w:sz w:val="32"/>
        </w:rPr>
        <w:t xml:space="preserve">werknemers </w:t>
      </w:r>
      <w:r w:rsidRPr="00E830E7">
        <w:rPr>
          <w:rFonts w:ascii="Arial" w:hAnsi="Arial" w:cs="Arial"/>
          <w:sz w:val="32"/>
        </w:rPr>
        <w:t>een bloedonderzoek</w:t>
      </w:r>
      <w:r w:rsidR="00D361F0">
        <w:rPr>
          <w:rFonts w:ascii="Arial" w:hAnsi="Arial" w:cs="Arial"/>
          <w:sz w:val="32"/>
        </w:rPr>
        <w:t xml:space="preserve"> </w:t>
      </w:r>
      <w:r w:rsidR="006F6621">
        <w:rPr>
          <w:rFonts w:ascii="Arial" w:hAnsi="Arial" w:cs="Arial"/>
          <w:sz w:val="32"/>
        </w:rPr>
        <w:t>kunnen laten uitvoeren indien zei dit wensen (</w:t>
      </w:r>
      <w:r w:rsidR="00D361F0">
        <w:rPr>
          <w:rFonts w:ascii="Arial" w:hAnsi="Arial" w:cs="Arial"/>
          <w:sz w:val="32"/>
        </w:rPr>
        <w:t>i.v.m. PFOS/PFAS</w:t>
      </w:r>
      <w:r w:rsidR="006F6621">
        <w:rPr>
          <w:rFonts w:ascii="Arial" w:hAnsi="Arial" w:cs="Arial"/>
          <w:sz w:val="32"/>
        </w:rPr>
        <w:t>).</w:t>
      </w:r>
      <w:r>
        <w:rPr>
          <w:rFonts w:ascii="Arial" w:hAnsi="Arial" w:cs="Arial"/>
          <w:sz w:val="32"/>
        </w:rPr>
        <w:t xml:space="preserve"> </w:t>
      </w:r>
    </w:p>
    <w:p w14:paraId="29DC348A" w14:textId="79834014" w:rsidR="00E830E7" w:rsidRDefault="006F6621" w:rsidP="00E830E7">
      <w:pPr>
        <w:rPr>
          <w:rFonts w:ascii="Arial" w:hAnsi="Arial" w:cs="Arial"/>
          <w:sz w:val="32"/>
        </w:rPr>
      </w:pPr>
      <w:r>
        <w:rPr>
          <w:rFonts w:ascii="Arial" w:hAnsi="Arial" w:cs="Arial"/>
          <w:sz w:val="32"/>
        </w:rPr>
        <w:t xml:space="preserve">Wij vragen om deze regulazeef zo snel mogelijk te vervangen om dit probleem in de toekomst te voorkomen. </w:t>
      </w:r>
    </w:p>
    <w:p w14:paraId="66C0BC01" w14:textId="77777777" w:rsidR="00884AB9" w:rsidRDefault="00884AB9" w:rsidP="00906A84">
      <w:pPr>
        <w:rPr>
          <w:rFonts w:ascii="Arial" w:hAnsi="Arial" w:cs="Arial"/>
          <w:sz w:val="32"/>
          <w:szCs w:val="24"/>
        </w:rPr>
      </w:pPr>
    </w:p>
    <w:p w14:paraId="66AB52A9" w14:textId="6C3E51D3"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sz w:val="28"/>
          <w:lang w:eastAsia="nl-NL"/>
        </w:rPr>
      </w:pPr>
      <w:r w:rsidRPr="00264BF2">
        <w:rPr>
          <w:rFonts w:ascii="Arial" w:eastAsia="Arial Unicode MS" w:hAnsi="Arial" w:cs="Arial"/>
          <w:b/>
          <w:sz w:val="28"/>
          <w:lang w:eastAsia="nl-NL"/>
        </w:rPr>
        <w:t>SYNDICAAL NIEUWS</w:t>
      </w:r>
    </w:p>
    <w:p w14:paraId="558F0B50" w14:textId="7FD7694A"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sz w:val="24"/>
          <w:lang w:eastAsia="nl-NL"/>
        </w:rPr>
      </w:pPr>
      <w:r w:rsidRPr="00264BF2">
        <w:rPr>
          <w:rFonts w:ascii="Bernard MT Condensed" w:eastAsia="Arial Unicode MS" w:hAnsi="Bernard MT Condensed" w:cs="Times New Roman"/>
          <w:noProof/>
          <w:sz w:val="24"/>
          <w:lang w:eastAsia="nl-BE"/>
        </w:rPr>
        <w:drawing>
          <wp:inline distT="0" distB="0" distL="0" distR="0" wp14:anchorId="557673A0" wp14:editId="05EF2DC7">
            <wp:extent cx="2654935" cy="605790"/>
            <wp:effectExtent l="0" t="0" r="0" b="3810"/>
            <wp:docPr id="8" name="Afbeelding 8" descr="Afbeelding met stad,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4935" cy="605790"/>
                    </a:xfrm>
                    <a:prstGeom prst="rect">
                      <a:avLst/>
                    </a:prstGeom>
                  </pic:spPr>
                </pic:pic>
              </a:graphicData>
            </a:graphic>
          </wp:inline>
        </w:drawing>
      </w:r>
    </w:p>
    <w:p w14:paraId="6BB1E7CF" w14:textId="5101C84E"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Comic Sans MS" w:eastAsia="Arial Unicode MS" w:hAnsi="Comic Sans MS" w:cs="Arial"/>
          <w:bCs/>
          <w:sz w:val="28"/>
          <w:lang w:eastAsia="nl-NL"/>
        </w:rPr>
      </w:pPr>
      <w:r w:rsidRPr="00264BF2">
        <w:rPr>
          <w:rFonts w:ascii="Comic Sans MS" w:eastAsia="Arial Unicode MS" w:hAnsi="Comic Sans MS" w:cs="Arial"/>
          <w:bCs/>
          <w:sz w:val="28"/>
          <w:lang w:eastAsia="nl-NL"/>
        </w:rPr>
        <w:t>Solidariteit krachtig wapen tegen agressief patronaat</w:t>
      </w:r>
    </w:p>
    <w:p w14:paraId="225DEA48" w14:textId="77777777" w:rsidR="00B35A0F" w:rsidRDefault="00B35A0F" w:rsidP="00E84E9C">
      <w:pPr>
        <w:spacing w:before="100" w:beforeAutospacing="1" w:after="100" w:afterAutospacing="1" w:line="240" w:lineRule="auto"/>
        <w:rPr>
          <w:rFonts w:ascii="Arial" w:eastAsia="Times New Roman" w:hAnsi="Arial" w:cs="Arial"/>
          <w:b/>
          <w:sz w:val="32"/>
          <w:szCs w:val="24"/>
          <w:u w:val="single"/>
        </w:rPr>
      </w:pPr>
    </w:p>
    <w:p w14:paraId="4A69DE84" w14:textId="0939E622" w:rsidR="00F61F0A" w:rsidRDefault="00DA0157" w:rsidP="00E84E9C">
      <w:pPr>
        <w:spacing w:before="100" w:beforeAutospacing="1" w:after="100" w:afterAutospacing="1" w:line="240" w:lineRule="auto"/>
        <w:rPr>
          <w:rFonts w:ascii="Arial" w:eastAsia="Times New Roman" w:hAnsi="Arial" w:cs="Arial"/>
          <w:b/>
          <w:sz w:val="32"/>
          <w:szCs w:val="24"/>
          <w:u w:val="single"/>
        </w:rPr>
      </w:pPr>
      <w:r>
        <w:rPr>
          <w:rFonts w:ascii="Arial" w:eastAsia="Times New Roman" w:hAnsi="Arial" w:cs="Arial"/>
          <w:b/>
          <w:sz w:val="32"/>
          <w:szCs w:val="24"/>
          <w:u w:val="single"/>
        </w:rPr>
        <w:t>Management OGZ</w:t>
      </w:r>
    </w:p>
    <w:p w14:paraId="3E57B0D8" w14:textId="468D5E0C" w:rsidR="006F35B9" w:rsidRPr="006F6621" w:rsidRDefault="00DA0157" w:rsidP="009C3082">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Naar aanleiding van</w:t>
      </w:r>
      <w:r w:rsidR="00C5644B">
        <w:rPr>
          <w:rFonts w:ascii="Arial" w:eastAsia="Times New Roman" w:hAnsi="Arial" w:cs="Arial"/>
          <w:sz w:val="32"/>
          <w:szCs w:val="24"/>
        </w:rPr>
        <w:t xml:space="preserve"> ons </w:t>
      </w:r>
      <w:r>
        <w:rPr>
          <w:rFonts w:ascii="Arial" w:eastAsia="Times New Roman" w:hAnsi="Arial" w:cs="Arial"/>
          <w:sz w:val="32"/>
          <w:szCs w:val="24"/>
        </w:rPr>
        <w:t>breekpunt op de</w:t>
      </w:r>
      <w:r w:rsidR="00C5644B">
        <w:rPr>
          <w:rFonts w:ascii="Arial" w:eastAsia="Times New Roman" w:hAnsi="Arial" w:cs="Arial"/>
          <w:sz w:val="32"/>
          <w:szCs w:val="24"/>
        </w:rPr>
        <w:t xml:space="preserve"> </w:t>
      </w:r>
      <w:r>
        <w:rPr>
          <w:rFonts w:ascii="Arial" w:eastAsia="Times New Roman" w:hAnsi="Arial" w:cs="Arial"/>
          <w:sz w:val="32"/>
          <w:szCs w:val="24"/>
        </w:rPr>
        <w:t>staking van</w:t>
      </w:r>
      <w:r w:rsidR="00C5644B">
        <w:rPr>
          <w:rFonts w:ascii="Arial" w:eastAsia="Times New Roman" w:hAnsi="Arial" w:cs="Arial"/>
          <w:sz w:val="32"/>
          <w:szCs w:val="24"/>
        </w:rPr>
        <w:t xml:space="preserve"> 28 </w:t>
      </w:r>
      <w:r>
        <w:rPr>
          <w:rFonts w:ascii="Arial" w:eastAsia="Times New Roman" w:hAnsi="Arial" w:cs="Arial"/>
          <w:sz w:val="32"/>
          <w:szCs w:val="24"/>
        </w:rPr>
        <w:t>juni en</w:t>
      </w:r>
      <w:r w:rsidR="00C5644B">
        <w:rPr>
          <w:rFonts w:ascii="Arial" w:eastAsia="Times New Roman" w:hAnsi="Arial" w:cs="Arial"/>
          <w:sz w:val="32"/>
          <w:szCs w:val="24"/>
        </w:rPr>
        <w:t xml:space="preserve"> onze interventie op de </w:t>
      </w:r>
      <w:r>
        <w:rPr>
          <w:rFonts w:ascii="Arial" w:eastAsia="Times New Roman" w:hAnsi="Arial" w:cs="Arial"/>
          <w:sz w:val="32"/>
          <w:szCs w:val="24"/>
        </w:rPr>
        <w:t>ondernemingsraad van</w:t>
      </w:r>
      <w:r w:rsidR="00C5644B">
        <w:rPr>
          <w:rFonts w:ascii="Arial" w:eastAsia="Times New Roman" w:hAnsi="Arial" w:cs="Arial"/>
          <w:sz w:val="32"/>
          <w:szCs w:val="24"/>
        </w:rPr>
        <w:t xml:space="preserve"> eind </w:t>
      </w:r>
      <w:r>
        <w:rPr>
          <w:rFonts w:ascii="Arial" w:eastAsia="Times New Roman" w:hAnsi="Arial" w:cs="Arial"/>
          <w:sz w:val="32"/>
          <w:szCs w:val="24"/>
        </w:rPr>
        <w:t>augustus,</w:t>
      </w:r>
      <w:r w:rsidR="00C5644B">
        <w:rPr>
          <w:rFonts w:ascii="Arial" w:eastAsia="Times New Roman" w:hAnsi="Arial" w:cs="Arial"/>
          <w:sz w:val="32"/>
          <w:szCs w:val="24"/>
        </w:rPr>
        <w:t xml:space="preserve"> zijn de eerste gesprekken </w:t>
      </w:r>
      <w:r>
        <w:rPr>
          <w:rFonts w:ascii="Arial" w:eastAsia="Times New Roman" w:hAnsi="Arial" w:cs="Arial"/>
          <w:sz w:val="32"/>
          <w:szCs w:val="24"/>
        </w:rPr>
        <w:t>gestart over het management OGZ</w:t>
      </w:r>
      <w:r w:rsidR="00C5644B">
        <w:rPr>
          <w:rFonts w:ascii="Arial" w:eastAsia="Times New Roman" w:hAnsi="Arial" w:cs="Arial"/>
          <w:sz w:val="32"/>
          <w:szCs w:val="24"/>
        </w:rPr>
        <w:t xml:space="preserve">.  In de eerste </w:t>
      </w:r>
      <w:r>
        <w:rPr>
          <w:rFonts w:ascii="Arial" w:eastAsia="Times New Roman" w:hAnsi="Arial" w:cs="Arial"/>
          <w:sz w:val="32"/>
          <w:szCs w:val="24"/>
        </w:rPr>
        <w:t>gesprekken hebben</w:t>
      </w:r>
      <w:r w:rsidR="00C5644B">
        <w:rPr>
          <w:rFonts w:ascii="Arial" w:eastAsia="Times New Roman" w:hAnsi="Arial" w:cs="Arial"/>
          <w:sz w:val="32"/>
          <w:szCs w:val="24"/>
        </w:rPr>
        <w:t xml:space="preserve"> we </w:t>
      </w:r>
      <w:r>
        <w:rPr>
          <w:rFonts w:ascii="Arial" w:eastAsia="Times New Roman" w:hAnsi="Arial" w:cs="Arial"/>
          <w:sz w:val="32"/>
          <w:szCs w:val="24"/>
        </w:rPr>
        <w:t>duidelijk gemaakt waar de</w:t>
      </w:r>
      <w:r w:rsidR="00C5644B">
        <w:rPr>
          <w:rFonts w:ascii="Arial" w:eastAsia="Times New Roman" w:hAnsi="Arial" w:cs="Arial"/>
          <w:sz w:val="32"/>
          <w:szCs w:val="24"/>
        </w:rPr>
        <w:t xml:space="preserve"> pijnpunten zitten in </w:t>
      </w:r>
      <w:r>
        <w:rPr>
          <w:rFonts w:ascii="Arial" w:eastAsia="Times New Roman" w:hAnsi="Arial" w:cs="Arial"/>
          <w:sz w:val="32"/>
          <w:szCs w:val="24"/>
        </w:rPr>
        <w:t>dit,</w:t>
      </w:r>
      <w:r w:rsidR="00C5644B">
        <w:rPr>
          <w:rFonts w:ascii="Arial" w:eastAsia="Times New Roman" w:hAnsi="Arial" w:cs="Arial"/>
          <w:sz w:val="32"/>
          <w:szCs w:val="24"/>
        </w:rPr>
        <w:t xml:space="preserve"> </w:t>
      </w:r>
      <w:r>
        <w:rPr>
          <w:rFonts w:ascii="Arial" w:eastAsia="Times New Roman" w:hAnsi="Arial" w:cs="Arial"/>
          <w:sz w:val="32"/>
          <w:szCs w:val="24"/>
        </w:rPr>
        <w:t>toch al enkele</w:t>
      </w:r>
      <w:r w:rsidR="00C5644B">
        <w:rPr>
          <w:rFonts w:ascii="Arial" w:eastAsia="Times New Roman" w:hAnsi="Arial" w:cs="Arial"/>
          <w:sz w:val="32"/>
          <w:szCs w:val="24"/>
        </w:rPr>
        <w:t xml:space="preserve"> jaren, lopend dossier. We willen </w:t>
      </w:r>
      <w:r>
        <w:rPr>
          <w:rFonts w:ascii="Arial" w:eastAsia="Times New Roman" w:hAnsi="Arial" w:cs="Arial"/>
          <w:sz w:val="32"/>
          <w:szCs w:val="24"/>
        </w:rPr>
        <w:t>de gesprekken</w:t>
      </w:r>
      <w:r w:rsidR="00C5644B">
        <w:rPr>
          <w:rFonts w:ascii="Arial" w:eastAsia="Times New Roman" w:hAnsi="Arial" w:cs="Arial"/>
          <w:sz w:val="32"/>
          <w:szCs w:val="24"/>
        </w:rPr>
        <w:t xml:space="preserve"> in alle sereniteit te laten verlopen en </w:t>
      </w:r>
      <w:r>
        <w:rPr>
          <w:rFonts w:ascii="Arial" w:eastAsia="Times New Roman" w:hAnsi="Arial" w:cs="Arial"/>
          <w:sz w:val="32"/>
          <w:szCs w:val="24"/>
        </w:rPr>
        <w:t>het overleg</w:t>
      </w:r>
      <w:r w:rsidR="00C5644B">
        <w:rPr>
          <w:rFonts w:ascii="Arial" w:eastAsia="Times New Roman" w:hAnsi="Arial" w:cs="Arial"/>
          <w:sz w:val="32"/>
          <w:szCs w:val="24"/>
        </w:rPr>
        <w:t xml:space="preserve"> een kans </w:t>
      </w:r>
      <w:r>
        <w:rPr>
          <w:rFonts w:ascii="Arial" w:eastAsia="Times New Roman" w:hAnsi="Arial" w:cs="Arial"/>
          <w:sz w:val="32"/>
          <w:szCs w:val="24"/>
        </w:rPr>
        <w:t>op bijsturen</w:t>
      </w:r>
      <w:r w:rsidR="00C5644B">
        <w:rPr>
          <w:rFonts w:ascii="Arial" w:eastAsia="Times New Roman" w:hAnsi="Arial" w:cs="Arial"/>
          <w:sz w:val="32"/>
          <w:szCs w:val="24"/>
        </w:rPr>
        <w:t xml:space="preserve"> te geven. </w:t>
      </w:r>
      <w:r w:rsidR="006F6621">
        <w:rPr>
          <w:rFonts w:ascii="Arial" w:eastAsia="Times New Roman" w:hAnsi="Arial" w:cs="Arial"/>
          <w:sz w:val="32"/>
          <w:szCs w:val="24"/>
        </w:rPr>
        <w:t>Naar  aanleiding  van de resultaten van de te</w:t>
      </w:r>
      <w:r w:rsidR="00526CE2">
        <w:rPr>
          <w:rFonts w:ascii="Arial" w:eastAsia="Times New Roman" w:hAnsi="Arial" w:cs="Arial"/>
          <w:sz w:val="32"/>
          <w:szCs w:val="24"/>
        </w:rPr>
        <w:t>vredenheids</w:t>
      </w:r>
      <w:r w:rsidR="006F6621">
        <w:rPr>
          <w:rFonts w:ascii="Arial" w:eastAsia="Times New Roman" w:hAnsi="Arial" w:cs="Arial"/>
          <w:sz w:val="32"/>
          <w:szCs w:val="24"/>
        </w:rPr>
        <w:t>enquête</w:t>
      </w:r>
      <w:r w:rsidR="00C5644B">
        <w:rPr>
          <w:rFonts w:ascii="Arial" w:eastAsia="Times New Roman" w:hAnsi="Arial" w:cs="Arial"/>
          <w:sz w:val="32"/>
          <w:szCs w:val="24"/>
        </w:rPr>
        <w:t xml:space="preserve">  </w:t>
      </w:r>
      <w:r w:rsidR="006F6621">
        <w:rPr>
          <w:rFonts w:ascii="Arial" w:eastAsia="Times New Roman" w:hAnsi="Arial" w:cs="Arial"/>
          <w:sz w:val="32"/>
          <w:szCs w:val="24"/>
        </w:rPr>
        <w:t xml:space="preserve">verwachten we een duidelijk signaal van de directie. </w:t>
      </w:r>
    </w:p>
    <w:p w14:paraId="14160F35" w14:textId="74B42761" w:rsidR="00A712D2" w:rsidRDefault="00A712D2" w:rsidP="009C3082">
      <w:pPr>
        <w:spacing w:before="100" w:beforeAutospacing="1" w:after="100" w:afterAutospacing="1" w:line="240" w:lineRule="auto"/>
        <w:rPr>
          <w:rFonts w:ascii="Arial" w:eastAsia="Times New Roman" w:hAnsi="Arial" w:cs="Arial"/>
          <w:b/>
          <w:sz w:val="32"/>
          <w:szCs w:val="24"/>
          <w:u w:val="single"/>
        </w:rPr>
      </w:pPr>
      <w:r w:rsidRPr="00A712D2">
        <w:rPr>
          <w:rFonts w:ascii="Arial" w:eastAsia="Times New Roman" w:hAnsi="Arial" w:cs="Arial"/>
          <w:b/>
          <w:sz w:val="32"/>
          <w:szCs w:val="24"/>
          <w:u w:val="single"/>
        </w:rPr>
        <w:t>Fietslease</w:t>
      </w:r>
    </w:p>
    <w:p w14:paraId="4EE43B75" w14:textId="467AAB39" w:rsidR="00A712D2" w:rsidRDefault="00DA0157" w:rsidP="009C3082">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Nu het leaseplan</w:t>
      </w:r>
      <w:r w:rsidR="00A712D2">
        <w:rPr>
          <w:rFonts w:ascii="Arial" w:eastAsia="Times New Roman" w:hAnsi="Arial" w:cs="Arial"/>
          <w:sz w:val="32"/>
          <w:szCs w:val="24"/>
        </w:rPr>
        <w:t xml:space="preserve"> is afgerond en door iedereen is ondertekend kunnen we </w:t>
      </w:r>
      <w:r>
        <w:rPr>
          <w:rFonts w:ascii="Arial" w:eastAsia="Times New Roman" w:hAnsi="Arial" w:cs="Arial"/>
          <w:sz w:val="32"/>
          <w:szCs w:val="24"/>
        </w:rPr>
        <w:t>(eindelijk</w:t>
      </w:r>
      <w:r w:rsidR="00A712D2">
        <w:rPr>
          <w:rFonts w:ascii="Arial" w:eastAsia="Times New Roman" w:hAnsi="Arial" w:cs="Arial"/>
          <w:sz w:val="32"/>
          <w:szCs w:val="24"/>
        </w:rPr>
        <w:t xml:space="preserve">) van </w:t>
      </w:r>
      <w:r>
        <w:rPr>
          <w:rFonts w:ascii="Arial" w:eastAsia="Times New Roman" w:hAnsi="Arial" w:cs="Arial"/>
          <w:sz w:val="32"/>
          <w:szCs w:val="24"/>
        </w:rPr>
        <w:t>start gaan</w:t>
      </w:r>
      <w:r w:rsidR="00A712D2">
        <w:rPr>
          <w:rFonts w:ascii="Arial" w:eastAsia="Times New Roman" w:hAnsi="Arial" w:cs="Arial"/>
          <w:sz w:val="32"/>
          <w:szCs w:val="24"/>
        </w:rPr>
        <w:t xml:space="preserve">. </w:t>
      </w:r>
      <w:r>
        <w:rPr>
          <w:rFonts w:ascii="Arial" w:eastAsia="Times New Roman" w:hAnsi="Arial" w:cs="Arial"/>
          <w:sz w:val="32"/>
          <w:szCs w:val="24"/>
        </w:rPr>
        <w:t>Normaal gezien</w:t>
      </w:r>
      <w:r w:rsidR="00A712D2">
        <w:rPr>
          <w:rFonts w:ascii="Arial" w:eastAsia="Times New Roman" w:hAnsi="Arial" w:cs="Arial"/>
          <w:sz w:val="32"/>
          <w:szCs w:val="24"/>
        </w:rPr>
        <w:t xml:space="preserve"> </w:t>
      </w:r>
      <w:r>
        <w:rPr>
          <w:rFonts w:ascii="Arial" w:eastAsia="Times New Roman" w:hAnsi="Arial" w:cs="Arial"/>
          <w:sz w:val="32"/>
          <w:szCs w:val="24"/>
        </w:rPr>
        <w:t>mag je</w:t>
      </w:r>
      <w:r w:rsidR="00A712D2">
        <w:rPr>
          <w:rFonts w:ascii="Arial" w:eastAsia="Times New Roman" w:hAnsi="Arial" w:cs="Arial"/>
          <w:sz w:val="32"/>
          <w:szCs w:val="24"/>
        </w:rPr>
        <w:t xml:space="preserve"> in de </w:t>
      </w:r>
      <w:r>
        <w:rPr>
          <w:rFonts w:ascii="Arial" w:eastAsia="Times New Roman" w:hAnsi="Arial" w:cs="Arial"/>
          <w:sz w:val="32"/>
          <w:szCs w:val="24"/>
        </w:rPr>
        <w:t>loop van</w:t>
      </w:r>
      <w:r w:rsidR="00A712D2">
        <w:rPr>
          <w:rFonts w:ascii="Arial" w:eastAsia="Times New Roman" w:hAnsi="Arial" w:cs="Arial"/>
          <w:sz w:val="32"/>
          <w:szCs w:val="24"/>
        </w:rPr>
        <w:t xml:space="preserve"> deze </w:t>
      </w:r>
      <w:r>
        <w:rPr>
          <w:rFonts w:ascii="Arial" w:eastAsia="Times New Roman" w:hAnsi="Arial" w:cs="Arial"/>
          <w:sz w:val="32"/>
          <w:szCs w:val="24"/>
        </w:rPr>
        <w:t>week een</w:t>
      </w:r>
      <w:r w:rsidR="00A712D2">
        <w:rPr>
          <w:rFonts w:ascii="Arial" w:eastAsia="Times New Roman" w:hAnsi="Arial" w:cs="Arial"/>
          <w:sz w:val="32"/>
          <w:szCs w:val="24"/>
        </w:rPr>
        <w:t xml:space="preserve"> </w:t>
      </w:r>
      <w:r>
        <w:rPr>
          <w:rFonts w:ascii="Arial" w:eastAsia="Times New Roman" w:hAnsi="Arial" w:cs="Arial"/>
          <w:sz w:val="32"/>
          <w:szCs w:val="24"/>
        </w:rPr>
        <w:t>brief thuis</w:t>
      </w:r>
      <w:r w:rsidR="00A712D2">
        <w:rPr>
          <w:rFonts w:ascii="Arial" w:eastAsia="Times New Roman" w:hAnsi="Arial" w:cs="Arial"/>
          <w:sz w:val="32"/>
          <w:szCs w:val="24"/>
        </w:rPr>
        <w:t xml:space="preserve"> ontvangen </w:t>
      </w:r>
      <w:r>
        <w:rPr>
          <w:rFonts w:ascii="Arial" w:eastAsia="Times New Roman" w:hAnsi="Arial" w:cs="Arial"/>
          <w:sz w:val="32"/>
          <w:szCs w:val="24"/>
        </w:rPr>
        <w:t>waar je</w:t>
      </w:r>
      <w:r w:rsidR="00A712D2">
        <w:rPr>
          <w:rFonts w:ascii="Arial" w:eastAsia="Times New Roman" w:hAnsi="Arial" w:cs="Arial"/>
          <w:sz w:val="32"/>
          <w:szCs w:val="24"/>
        </w:rPr>
        <w:t xml:space="preserve"> alle nodige informatie kan </w:t>
      </w:r>
      <w:r>
        <w:rPr>
          <w:rFonts w:ascii="Arial" w:eastAsia="Times New Roman" w:hAnsi="Arial" w:cs="Arial"/>
          <w:sz w:val="32"/>
          <w:szCs w:val="24"/>
        </w:rPr>
        <w:t>terugvinden.</w:t>
      </w:r>
      <w:r w:rsidR="00A712D2">
        <w:rPr>
          <w:rFonts w:ascii="Arial" w:eastAsia="Times New Roman" w:hAnsi="Arial" w:cs="Arial"/>
          <w:sz w:val="32"/>
          <w:szCs w:val="24"/>
        </w:rPr>
        <w:t xml:space="preserve"> </w:t>
      </w:r>
    </w:p>
    <w:p w14:paraId="4D08987A" w14:textId="1051F0E3" w:rsidR="00A712D2" w:rsidRDefault="00A712D2" w:rsidP="009C3082">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 xml:space="preserve">De mensen die in het plan </w:t>
      </w:r>
      <w:r w:rsidR="00DA0157">
        <w:rPr>
          <w:rFonts w:ascii="Arial" w:eastAsia="Times New Roman" w:hAnsi="Arial" w:cs="Arial"/>
          <w:sz w:val="32"/>
          <w:szCs w:val="24"/>
        </w:rPr>
        <w:t>stappen wensen</w:t>
      </w:r>
      <w:r>
        <w:rPr>
          <w:rFonts w:ascii="Arial" w:eastAsia="Times New Roman" w:hAnsi="Arial" w:cs="Arial"/>
          <w:sz w:val="32"/>
          <w:szCs w:val="24"/>
        </w:rPr>
        <w:t xml:space="preserve"> we vele vellige uren </w:t>
      </w:r>
      <w:r w:rsidR="00DA0157">
        <w:rPr>
          <w:rFonts w:ascii="Arial" w:eastAsia="Times New Roman" w:hAnsi="Arial" w:cs="Arial"/>
          <w:sz w:val="32"/>
          <w:szCs w:val="24"/>
        </w:rPr>
        <w:t>op jullie</w:t>
      </w:r>
      <w:r>
        <w:rPr>
          <w:rFonts w:ascii="Arial" w:eastAsia="Times New Roman" w:hAnsi="Arial" w:cs="Arial"/>
          <w:sz w:val="32"/>
          <w:szCs w:val="24"/>
        </w:rPr>
        <w:t xml:space="preserve"> nieuwe fiets. </w:t>
      </w:r>
    </w:p>
    <w:p w14:paraId="3292ED60" w14:textId="64E74186" w:rsidR="006F6621" w:rsidRDefault="00E77F59" w:rsidP="009C3082">
      <w:pPr>
        <w:spacing w:before="100" w:beforeAutospacing="1" w:after="100" w:afterAutospacing="1" w:line="240" w:lineRule="auto"/>
        <w:rPr>
          <w:rFonts w:ascii="Arial" w:eastAsia="Times New Roman" w:hAnsi="Arial" w:cs="Arial"/>
          <w:b/>
          <w:sz w:val="32"/>
          <w:szCs w:val="24"/>
          <w:u w:val="single"/>
        </w:rPr>
      </w:pPr>
      <w:r w:rsidRPr="006F6621">
        <w:rPr>
          <w:rFonts w:ascii="Arial" w:eastAsia="Times New Roman" w:hAnsi="Arial" w:cs="Arial"/>
          <w:b/>
          <w:sz w:val="32"/>
          <w:szCs w:val="24"/>
          <w:u w:val="single"/>
        </w:rPr>
        <w:t>Indexering van</w:t>
      </w:r>
      <w:r w:rsidR="006F6621" w:rsidRPr="006F6621">
        <w:rPr>
          <w:rFonts w:ascii="Arial" w:eastAsia="Times New Roman" w:hAnsi="Arial" w:cs="Arial"/>
          <w:b/>
          <w:sz w:val="32"/>
          <w:szCs w:val="24"/>
          <w:u w:val="single"/>
        </w:rPr>
        <w:t xml:space="preserve"> onze lonen</w:t>
      </w:r>
    </w:p>
    <w:p w14:paraId="671EF8D3" w14:textId="1593B3CA" w:rsidR="006F6621" w:rsidRPr="006F6621" w:rsidRDefault="006F6621" w:rsidP="006F6621">
      <w:pPr>
        <w:pStyle w:val="Normaalweb"/>
        <w:rPr>
          <w:rFonts w:ascii="Arial" w:hAnsi="Arial" w:cs="Arial"/>
          <w:sz w:val="32"/>
          <w:szCs w:val="32"/>
        </w:rPr>
      </w:pPr>
      <w:r w:rsidRPr="006F6621">
        <w:rPr>
          <w:rFonts w:ascii="Arial" w:hAnsi="Arial" w:cs="Arial"/>
          <w:sz w:val="32"/>
          <w:szCs w:val="32"/>
        </w:rPr>
        <w:t xml:space="preserve">De afgevlakte spilindex heeft de sectoraal vastgelegde drempel van 119.79 punten </w:t>
      </w:r>
      <w:r w:rsidR="00E77F59" w:rsidRPr="006F6621">
        <w:rPr>
          <w:rFonts w:ascii="Arial" w:hAnsi="Arial" w:cs="Arial"/>
          <w:sz w:val="32"/>
          <w:szCs w:val="32"/>
        </w:rPr>
        <w:t>in september</w:t>
      </w:r>
      <w:r w:rsidRPr="006F6621">
        <w:rPr>
          <w:rFonts w:ascii="Arial" w:hAnsi="Arial" w:cs="Arial"/>
          <w:sz w:val="32"/>
          <w:szCs w:val="32"/>
        </w:rPr>
        <w:t xml:space="preserve"> 2022 overschreden.</w:t>
      </w:r>
    </w:p>
    <w:p w14:paraId="2A3CB283" w14:textId="77777777" w:rsidR="006F6621" w:rsidRPr="006F6621" w:rsidRDefault="006F6621" w:rsidP="006F6621">
      <w:pPr>
        <w:pStyle w:val="Normaalweb"/>
        <w:rPr>
          <w:rFonts w:ascii="Arial" w:hAnsi="Arial" w:cs="Arial"/>
          <w:sz w:val="32"/>
          <w:szCs w:val="32"/>
        </w:rPr>
      </w:pPr>
      <w:r w:rsidRPr="006F6621">
        <w:rPr>
          <w:rFonts w:ascii="Arial" w:hAnsi="Arial" w:cs="Arial"/>
          <w:sz w:val="32"/>
          <w:szCs w:val="32"/>
        </w:rPr>
        <w:t>Dit betekent dat de lonen op 1 oktober 2022 geïndexeerd moeten worden.</w:t>
      </w:r>
    </w:p>
    <w:p w14:paraId="0AF0D02B" w14:textId="78253305" w:rsidR="006F6621" w:rsidRDefault="006F6621" w:rsidP="006F6621">
      <w:pPr>
        <w:pStyle w:val="Normaalweb"/>
        <w:rPr>
          <w:rFonts w:ascii="Arial" w:hAnsi="Arial" w:cs="Arial"/>
          <w:sz w:val="32"/>
          <w:szCs w:val="32"/>
        </w:rPr>
      </w:pPr>
      <w:r w:rsidRPr="006F6621">
        <w:rPr>
          <w:rFonts w:ascii="Arial" w:hAnsi="Arial" w:cs="Arial"/>
          <w:sz w:val="32"/>
          <w:szCs w:val="32"/>
        </w:rPr>
        <w:t xml:space="preserve">De volgende indexatie zal gebeuren indien de afgevlakte spilindex de drempel van </w:t>
      </w:r>
      <w:r w:rsidR="00E77F59" w:rsidRPr="006F6621">
        <w:rPr>
          <w:rFonts w:ascii="Arial" w:hAnsi="Arial" w:cs="Arial"/>
          <w:sz w:val="32"/>
          <w:szCs w:val="32"/>
        </w:rPr>
        <w:t>122.18 punten</w:t>
      </w:r>
      <w:r w:rsidRPr="006F6621">
        <w:rPr>
          <w:rFonts w:ascii="Arial" w:hAnsi="Arial" w:cs="Arial"/>
          <w:sz w:val="32"/>
          <w:szCs w:val="32"/>
        </w:rPr>
        <w:t xml:space="preserve"> zal overschrijden.</w:t>
      </w:r>
    </w:p>
    <w:p w14:paraId="3390A212" w14:textId="4CCED57A" w:rsidR="00E77F59" w:rsidRDefault="00E77F59" w:rsidP="006F6621">
      <w:pPr>
        <w:pStyle w:val="Normaalweb"/>
        <w:rPr>
          <w:rFonts w:ascii="Arial" w:hAnsi="Arial" w:cs="Arial"/>
          <w:sz w:val="32"/>
          <w:szCs w:val="32"/>
        </w:rPr>
      </w:pPr>
      <w:r>
        <w:rPr>
          <w:rFonts w:ascii="Arial" w:hAnsi="Arial" w:cs="Arial"/>
          <w:sz w:val="32"/>
          <w:szCs w:val="32"/>
        </w:rPr>
        <w:t>Vooruitzichtelijk zal de spilindex nog 2 keer overschreden worden dit jaar.</w:t>
      </w:r>
    </w:p>
    <w:p w14:paraId="35E07BAB" w14:textId="77777777" w:rsidR="0041549D" w:rsidRPr="006F6621" w:rsidRDefault="0041549D" w:rsidP="006F6621">
      <w:pPr>
        <w:pStyle w:val="Normaalweb"/>
        <w:rPr>
          <w:rFonts w:ascii="Arial" w:hAnsi="Arial" w:cs="Arial"/>
          <w:sz w:val="32"/>
          <w:szCs w:val="32"/>
        </w:rPr>
      </w:pPr>
    </w:p>
    <w:p w14:paraId="262CDF65" w14:textId="6D79F956" w:rsidR="006F6621" w:rsidRPr="006F6621" w:rsidRDefault="00E77F59" w:rsidP="0041549D">
      <w:pPr>
        <w:spacing w:before="100" w:beforeAutospacing="1" w:after="100" w:afterAutospacing="1" w:line="240" w:lineRule="auto"/>
        <w:jc w:val="center"/>
        <w:rPr>
          <w:rFonts w:ascii="Arial" w:eastAsia="Times New Roman" w:hAnsi="Arial" w:cs="Arial"/>
          <w:b/>
          <w:sz w:val="32"/>
          <w:szCs w:val="24"/>
          <w:u w:val="single"/>
        </w:rPr>
      </w:pPr>
      <w:r>
        <w:rPr>
          <w:rFonts w:ascii="Arial" w:hAnsi="Arial" w:cs="Arial"/>
          <w:noProof/>
          <w:sz w:val="32"/>
          <w:lang w:eastAsia="nl-BE"/>
        </w:rPr>
        <w:drawing>
          <wp:inline distT="0" distB="0" distL="0" distR="0" wp14:anchorId="7B5F46FC" wp14:editId="255EA3D2">
            <wp:extent cx="2447848" cy="109279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 (1).png"/>
                    <pic:cNvPicPr/>
                  </pic:nvPicPr>
                  <pic:blipFill>
                    <a:blip r:embed="rId17">
                      <a:extLst>
                        <a:ext uri="{28A0092B-C50C-407E-A947-70E740481C1C}">
                          <a14:useLocalDpi xmlns:a14="http://schemas.microsoft.com/office/drawing/2010/main" val="0"/>
                        </a:ext>
                      </a:extLst>
                    </a:blip>
                    <a:stretch>
                      <a:fillRect/>
                    </a:stretch>
                  </pic:blipFill>
                  <pic:spPr>
                    <a:xfrm>
                      <a:off x="0" y="0"/>
                      <a:ext cx="2552914" cy="1139694"/>
                    </a:xfrm>
                    <a:prstGeom prst="rect">
                      <a:avLst/>
                    </a:prstGeom>
                  </pic:spPr>
                </pic:pic>
              </a:graphicData>
            </a:graphic>
          </wp:inline>
        </w:drawing>
      </w:r>
    </w:p>
    <w:p w14:paraId="46A6465B" w14:textId="54379DF8" w:rsidR="00C5644B" w:rsidRDefault="00C5644B" w:rsidP="00B35A0F">
      <w:pPr>
        <w:spacing w:before="100" w:beforeAutospacing="1" w:after="100" w:afterAutospacing="1" w:line="240" w:lineRule="auto"/>
        <w:jc w:val="center"/>
        <w:rPr>
          <w:rFonts w:ascii="Arial" w:eastAsia="Times New Roman" w:hAnsi="Arial" w:cs="Arial"/>
          <w:sz w:val="32"/>
          <w:szCs w:val="24"/>
        </w:rPr>
      </w:pPr>
    </w:p>
    <w:tbl>
      <w:tblPr>
        <w:tblpPr w:leftFromText="180" w:rightFromText="180" w:vertAnchor="text" w:horzAnchor="margin" w:tblpXSpec="right" w:tblpY="46"/>
        <w:tblW w:w="6944" w:type="dxa"/>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7"/>
        <w:gridCol w:w="1148"/>
        <w:gridCol w:w="2216"/>
        <w:gridCol w:w="1943"/>
      </w:tblGrid>
      <w:tr w:rsidR="002047F1" w:rsidRPr="00264BF2" w14:paraId="491E099C" w14:textId="77777777" w:rsidTr="003C60E0">
        <w:trPr>
          <w:trHeight w:val="238"/>
          <w:tblCellSpacing w:w="37" w:type="dxa"/>
        </w:trPr>
        <w:tc>
          <w:tcPr>
            <w:tcW w:w="1473" w:type="dxa"/>
            <w:vAlign w:val="center"/>
            <w:hideMark/>
          </w:tcPr>
          <w:p w14:paraId="14712424"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Maand</w:t>
            </w:r>
          </w:p>
        </w:tc>
        <w:tc>
          <w:tcPr>
            <w:tcW w:w="1087" w:type="dxa"/>
            <w:vAlign w:val="center"/>
            <w:hideMark/>
          </w:tcPr>
          <w:p w14:paraId="53842B81"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Index</w:t>
            </w:r>
          </w:p>
        </w:tc>
        <w:tc>
          <w:tcPr>
            <w:tcW w:w="2161" w:type="dxa"/>
            <w:vAlign w:val="center"/>
            <w:hideMark/>
          </w:tcPr>
          <w:p w14:paraId="1085D712"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Gezondheids-</w:t>
            </w:r>
          </w:p>
          <w:p w14:paraId="799893E5"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Index</w:t>
            </w:r>
          </w:p>
        </w:tc>
        <w:tc>
          <w:tcPr>
            <w:tcW w:w="1852" w:type="dxa"/>
            <w:vAlign w:val="center"/>
            <w:hideMark/>
          </w:tcPr>
          <w:p w14:paraId="6D6EA788"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4-maandelijks gemiddelde</w:t>
            </w:r>
          </w:p>
        </w:tc>
      </w:tr>
      <w:tr w:rsidR="002047F1" w:rsidRPr="00264BF2" w14:paraId="2721F39B" w14:textId="77777777" w:rsidTr="003C60E0">
        <w:trPr>
          <w:trHeight w:val="119"/>
          <w:tblCellSpacing w:w="37" w:type="dxa"/>
        </w:trPr>
        <w:tc>
          <w:tcPr>
            <w:tcW w:w="0" w:type="auto"/>
            <w:gridSpan w:val="4"/>
            <w:shd w:val="clear" w:color="auto" w:fill="auto"/>
            <w:vAlign w:val="center"/>
            <w:hideMark/>
          </w:tcPr>
          <w:p w14:paraId="20639398" w14:textId="0366F857" w:rsidR="002047F1" w:rsidRPr="00264BF2" w:rsidRDefault="00BA44D4" w:rsidP="002047F1">
            <w:pPr>
              <w:jc w:val="center"/>
              <w:rPr>
                <w:rFonts w:ascii="Arial" w:hAnsi="Arial" w:cs="Arial"/>
                <w:b/>
                <w:sz w:val="32"/>
                <w:szCs w:val="28"/>
              </w:rPr>
            </w:pPr>
            <w:r>
              <w:rPr>
                <w:rFonts w:ascii="Arial" w:hAnsi="Arial" w:cs="Arial"/>
                <w:b/>
                <w:sz w:val="24"/>
                <w:szCs w:val="28"/>
              </w:rPr>
              <w:t>September</w:t>
            </w:r>
            <w:r w:rsidR="002047F1" w:rsidRPr="00414D8B">
              <w:rPr>
                <w:rFonts w:ascii="Arial" w:hAnsi="Arial" w:cs="Arial"/>
                <w:b/>
                <w:sz w:val="24"/>
                <w:szCs w:val="28"/>
              </w:rPr>
              <w:t xml:space="preserve">  2022</w:t>
            </w:r>
          </w:p>
        </w:tc>
      </w:tr>
      <w:tr w:rsidR="002047F1" w:rsidRPr="00264BF2" w14:paraId="73000FA0" w14:textId="77777777" w:rsidTr="003C60E0">
        <w:trPr>
          <w:trHeight w:val="103"/>
          <w:tblCellSpacing w:w="37" w:type="dxa"/>
        </w:trPr>
        <w:tc>
          <w:tcPr>
            <w:tcW w:w="1473" w:type="dxa"/>
            <w:vAlign w:val="center"/>
          </w:tcPr>
          <w:p w14:paraId="5C8B3C6D" w14:textId="0ABE4FC1" w:rsidR="002047F1" w:rsidRPr="00414D8B" w:rsidRDefault="003E2A3E" w:rsidP="003E2A3E">
            <w:pPr>
              <w:jc w:val="center"/>
              <w:rPr>
                <w:rFonts w:ascii="Arial" w:hAnsi="Arial" w:cs="Arial"/>
                <w:sz w:val="24"/>
                <w:szCs w:val="28"/>
              </w:rPr>
            </w:pPr>
            <w:r>
              <w:rPr>
                <w:rFonts w:ascii="Arial" w:hAnsi="Arial" w:cs="Arial"/>
                <w:sz w:val="24"/>
                <w:szCs w:val="28"/>
              </w:rPr>
              <w:t>September</w:t>
            </w:r>
            <w:r w:rsidR="002047F1" w:rsidRPr="00414D8B">
              <w:rPr>
                <w:rFonts w:ascii="Arial" w:hAnsi="Arial" w:cs="Arial"/>
                <w:sz w:val="24"/>
                <w:szCs w:val="28"/>
              </w:rPr>
              <w:t xml:space="preserve">  </w:t>
            </w:r>
          </w:p>
        </w:tc>
        <w:tc>
          <w:tcPr>
            <w:tcW w:w="1087" w:type="dxa"/>
            <w:vAlign w:val="center"/>
          </w:tcPr>
          <w:p w14:paraId="649A0780" w14:textId="66BDA07B" w:rsidR="002047F1" w:rsidRPr="00414D8B" w:rsidRDefault="00D0394A" w:rsidP="002047F1">
            <w:pPr>
              <w:jc w:val="center"/>
              <w:rPr>
                <w:rFonts w:ascii="Arial" w:hAnsi="Arial" w:cs="Arial"/>
                <w:sz w:val="24"/>
                <w:szCs w:val="28"/>
              </w:rPr>
            </w:pPr>
            <w:r>
              <w:rPr>
                <w:rFonts w:ascii="Arial" w:hAnsi="Arial" w:cs="Arial"/>
                <w:sz w:val="24"/>
                <w:szCs w:val="28"/>
              </w:rPr>
              <w:t>125.24</w:t>
            </w:r>
          </w:p>
        </w:tc>
        <w:tc>
          <w:tcPr>
            <w:tcW w:w="2161" w:type="dxa"/>
            <w:vAlign w:val="center"/>
          </w:tcPr>
          <w:p w14:paraId="041E948B" w14:textId="5AFF6FC9" w:rsidR="002047F1" w:rsidRPr="00414D8B" w:rsidRDefault="00D0394A" w:rsidP="002047F1">
            <w:pPr>
              <w:jc w:val="center"/>
              <w:rPr>
                <w:rFonts w:ascii="Arial" w:hAnsi="Arial" w:cs="Arial"/>
                <w:sz w:val="24"/>
                <w:szCs w:val="28"/>
              </w:rPr>
            </w:pPr>
            <w:r>
              <w:rPr>
                <w:rFonts w:ascii="Arial" w:hAnsi="Arial" w:cs="Arial"/>
                <w:sz w:val="24"/>
                <w:szCs w:val="28"/>
              </w:rPr>
              <w:t>124.92</w:t>
            </w:r>
          </w:p>
        </w:tc>
        <w:tc>
          <w:tcPr>
            <w:tcW w:w="1852" w:type="dxa"/>
            <w:shd w:val="clear" w:color="auto" w:fill="auto"/>
          </w:tcPr>
          <w:p w14:paraId="24354036" w14:textId="77777777" w:rsidR="002047F1" w:rsidRPr="00414D8B" w:rsidRDefault="002047F1" w:rsidP="002047F1">
            <w:pPr>
              <w:jc w:val="center"/>
              <w:rPr>
                <w:rFonts w:ascii="Arial" w:hAnsi="Arial" w:cs="Arial"/>
                <w:sz w:val="24"/>
                <w:szCs w:val="28"/>
              </w:rPr>
            </w:pPr>
          </w:p>
          <w:p w14:paraId="29ED156F" w14:textId="7650123E" w:rsidR="002047F1" w:rsidRPr="00414D8B" w:rsidRDefault="00D0394A" w:rsidP="002047F1">
            <w:pPr>
              <w:jc w:val="center"/>
              <w:rPr>
                <w:rFonts w:ascii="Arial" w:hAnsi="Arial" w:cs="Arial"/>
                <w:sz w:val="24"/>
                <w:szCs w:val="28"/>
              </w:rPr>
            </w:pPr>
            <w:r>
              <w:rPr>
                <w:rFonts w:ascii="Arial" w:hAnsi="Arial" w:cs="Arial"/>
                <w:sz w:val="24"/>
                <w:szCs w:val="28"/>
              </w:rPr>
              <w:t>120.53</w:t>
            </w:r>
          </w:p>
          <w:p w14:paraId="075C178C" w14:textId="77777777" w:rsidR="002047F1" w:rsidRPr="00414D8B" w:rsidRDefault="002047F1" w:rsidP="002047F1">
            <w:pPr>
              <w:jc w:val="center"/>
              <w:rPr>
                <w:rFonts w:ascii="Arial" w:hAnsi="Arial" w:cs="Arial"/>
                <w:sz w:val="24"/>
                <w:szCs w:val="28"/>
              </w:rPr>
            </w:pPr>
          </w:p>
        </w:tc>
      </w:tr>
      <w:tr w:rsidR="002047F1" w:rsidRPr="00264BF2" w14:paraId="7C051E5C" w14:textId="77777777" w:rsidTr="003C60E0">
        <w:trPr>
          <w:trHeight w:val="127"/>
          <w:tblCellSpacing w:w="37" w:type="dxa"/>
        </w:trPr>
        <w:tc>
          <w:tcPr>
            <w:tcW w:w="0" w:type="auto"/>
            <w:gridSpan w:val="4"/>
            <w:vAlign w:val="center"/>
          </w:tcPr>
          <w:p w14:paraId="64646F0C" w14:textId="274308BA" w:rsidR="002047F1" w:rsidRPr="00264BF2" w:rsidRDefault="002047F1" w:rsidP="00CB07C7">
            <w:pPr>
              <w:rPr>
                <w:rFonts w:ascii="Arial" w:hAnsi="Arial" w:cs="Arial"/>
                <w:sz w:val="32"/>
                <w:szCs w:val="28"/>
              </w:rPr>
            </w:pPr>
            <w:r w:rsidRPr="00414D8B">
              <w:rPr>
                <w:rFonts w:ascii="Arial" w:hAnsi="Arial" w:cs="Arial"/>
                <w:b/>
                <w:sz w:val="24"/>
                <w:szCs w:val="28"/>
                <w:u w:val="single"/>
              </w:rPr>
              <w:t>Indexaanpassing indien</w:t>
            </w:r>
            <w:r w:rsidRPr="00414D8B">
              <w:rPr>
                <w:rFonts w:ascii="Arial" w:hAnsi="Arial" w:cs="Arial"/>
                <w:sz w:val="24"/>
                <w:szCs w:val="28"/>
              </w:rPr>
              <w:t xml:space="preserve"> 4-maandelijkse gemiddelde </w:t>
            </w:r>
            <w:r w:rsidR="00CB07C7">
              <w:rPr>
                <w:rFonts w:ascii="Arial" w:hAnsi="Arial" w:cs="Arial"/>
                <w:b/>
                <w:sz w:val="24"/>
                <w:szCs w:val="28"/>
                <w:u w:val="single"/>
              </w:rPr>
              <w:t>122.18</w:t>
            </w:r>
            <w:r w:rsidRPr="00414D8B">
              <w:rPr>
                <w:rFonts w:ascii="Arial" w:hAnsi="Arial" w:cs="Arial"/>
                <w:b/>
                <w:sz w:val="24"/>
                <w:szCs w:val="28"/>
                <w:u w:val="single"/>
              </w:rPr>
              <w:t xml:space="preserve"> overschrijdt</w:t>
            </w:r>
            <w:r w:rsidRPr="00414D8B">
              <w:rPr>
                <w:rFonts w:ascii="Arial" w:hAnsi="Arial" w:cs="Arial"/>
                <w:sz w:val="24"/>
                <w:szCs w:val="28"/>
              </w:rPr>
              <w:t>.</w:t>
            </w:r>
          </w:p>
        </w:tc>
      </w:tr>
      <w:tr w:rsidR="002047F1" w:rsidRPr="00264BF2" w14:paraId="51E015FC" w14:textId="77777777" w:rsidTr="003C60E0">
        <w:trPr>
          <w:trHeight w:val="400"/>
          <w:tblCellSpacing w:w="37" w:type="dxa"/>
        </w:trPr>
        <w:tc>
          <w:tcPr>
            <w:tcW w:w="0" w:type="auto"/>
            <w:gridSpan w:val="4"/>
            <w:vAlign w:val="center"/>
          </w:tcPr>
          <w:p w14:paraId="6B6AAB0D" w14:textId="77777777" w:rsidR="002047F1" w:rsidRPr="00264BF2" w:rsidRDefault="002047F1" w:rsidP="002047F1">
            <w:pPr>
              <w:rPr>
                <w:rFonts w:ascii="Bernard MT Condensed" w:hAnsi="Bernard MT Condensed"/>
                <w:noProof/>
                <w:sz w:val="36"/>
              </w:rPr>
            </w:pPr>
            <w:r w:rsidRPr="00264BF2">
              <w:rPr>
                <w:rFonts w:ascii="Bernard MT Condensed" w:hAnsi="Bernard MT Condensed"/>
                <w:noProof/>
                <w:sz w:val="36"/>
                <w:lang w:eastAsia="nl-BE"/>
              </w:rPr>
              <w:drawing>
                <wp:anchor distT="0" distB="0" distL="114300" distR="114300" simplePos="0" relativeHeight="251678720" behindDoc="0" locked="0" layoutInCell="1" allowOverlap="1" wp14:anchorId="1CB84116" wp14:editId="63A5A8FB">
                  <wp:simplePos x="0" y="0"/>
                  <wp:positionH relativeFrom="column">
                    <wp:posOffset>1170305</wp:posOffset>
                  </wp:positionH>
                  <wp:positionV relativeFrom="paragraph">
                    <wp:posOffset>31750</wp:posOffset>
                  </wp:positionV>
                  <wp:extent cx="1362075" cy="697865"/>
                  <wp:effectExtent l="0" t="0" r="9525"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2075" cy="697865"/>
                          </a:xfrm>
                          <a:prstGeom prst="rect">
                            <a:avLst/>
                          </a:prstGeom>
                        </pic:spPr>
                      </pic:pic>
                    </a:graphicData>
                  </a:graphic>
                  <wp14:sizeRelH relativeFrom="margin">
                    <wp14:pctWidth>0</wp14:pctWidth>
                  </wp14:sizeRelH>
                  <wp14:sizeRelV relativeFrom="margin">
                    <wp14:pctHeight>0</wp14:pctHeight>
                  </wp14:sizeRelV>
                </wp:anchor>
              </w:drawing>
            </w:r>
          </w:p>
          <w:p w14:paraId="763106D5" w14:textId="77777777" w:rsidR="002047F1" w:rsidRPr="00264BF2" w:rsidRDefault="002047F1" w:rsidP="002047F1">
            <w:pPr>
              <w:rPr>
                <w:rFonts w:ascii="Bernard MT Condensed" w:hAnsi="Bernard MT Condensed"/>
                <w:noProof/>
                <w:sz w:val="36"/>
              </w:rPr>
            </w:pPr>
          </w:p>
        </w:tc>
      </w:tr>
    </w:tbl>
    <w:p w14:paraId="606D29AC" w14:textId="29C0C5D6" w:rsidR="00264BF2" w:rsidRPr="00E84E9C" w:rsidRDefault="00264BF2" w:rsidP="00264BF2">
      <w:pPr>
        <w:pStyle w:val="Normaalweb"/>
        <w:rPr>
          <w:rFonts w:ascii="Arial" w:hAnsi="Arial" w:cs="Arial"/>
          <w:sz w:val="22"/>
          <w:szCs w:val="18"/>
        </w:rPr>
      </w:pPr>
      <w:r w:rsidRPr="00E84E9C">
        <w:rPr>
          <w:rFonts w:ascii="Arial" w:hAnsi="Arial" w:cs="Arial"/>
          <w:sz w:val="22"/>
          <w:szCs w:val="18"/>
        </w:rPr>
        <w:t>Redactie: syndicale afvaardiging De Algemene Centrale ABVV AGFA-Gevaert. Mark Pierssens 03 444 26 09  mark.pierssens@agfa.com</w:t>
      </w:r>
    </w:p>
    <w:p w14:paraId="3406D7D5" w14:textId="503FA674" w:rsidR="00365504" w:rsidRPr="00E84E9C" w:rsidRDefault="00264BF2" w:rsidP="00FF06DB">
      <w:pPr>
        <w:pStyle w:val="Normaalweb"/>
        <w:rPr>
          <w:rFonts w:ascii="Arial" w:hAnsi="Arial" w:cs="Arial"/>
          <w:sz w:val="22"/>
          <w:szCs w:val="18"/>
        </w:rPr>
      </w:pPr>
      <w:r w:rsidRPr="00E84E9C">
        <w:rPr>
          <w:rFonts w:ascii="Arial" w:hAnsi="Arial" w:cs="Arial"/>
          <w:sz w:val="22"/>
          <w:szCs w:val="18"/>
          <w:lang w:val="nl-NL"/>
        </w:rPr>
        <w:t>Verantwoordelijke uitgever Bruno Verlaeckt</w:t>
      </w:r>
      <w:r w:rsidRPr="00E84E9C">
        <w:rPr>
          <w:rFonts w:ascii="Arial" w:hAnsi="Arial" w:cs="Arial"/>
          <w:sz w:val="22"/>
          <w:szCs w:val="18"/>
        </w:rPr>
        <w:t xml:space="preserve"> Secretaris AC-ABVV </w:t>
      </w:r>
      <w:r w:rsidR="00880E2C">
        <w:rPr>
          <w:rFonts w:ascii="Arial" w:hAnsi="Arial" w:cs="Arial"/>
          <w:sz w:val="22"/>
          <w:szCs w:val="18"/>
        </w:rPr>
        <w:t xml:space="preserve">     </w:t>
      </w:r>
      <w:r w:rsidRPr="00E84E9C">
        <w:rPr>
          <w:rFonts w:ascii="Arial" w:hAnsi="Arial" w:cs="Arial"/>
          <w:sz w:val="22"/>
          <w:szCs w:val="18"/>
        </w:rPr>
        <w:t>Van Arteveldestraat 17 2060 Antwerpen</w:t>
      </w:r>
    </w:p>
    <w:sectPr w:rsidR="00365504" w:rsidRPr="00E84E9C" w:rsidSect="00013657">
      <w:type w:val="continuous"/>
      <w:pgSz w:w="16838" w:h="23811" w:code="8"/>
      <w:pgMar w:top="1440" w:right="1080" w:bottom="1440" w:left="108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4F861" w14:textId="77777777" w:rsidR="006A71AB" w:rsidRDefault="006A71AB" w:rsidP="00AC4932">
      <w:pPr>
        <w:spacing w:after="0" w:line="240" w:lineRule="auto"/>
      </w:pPr>
      <w:r>
        <w:separator/>
      </w:r>
    </w:p>
  </w:endnote>
  <w:endnote w:type="continuationSeparator" w:id="0">
    <w:p w14:paraId="68BC8B86" w14:textId="77777777" w:rsidR="006A71AB" w:rsidRDefault="006A71AB" w:rsidP="00A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5F94" w14:textId="519E617F" w:rsidR="00AC4932" w:rsidRDefault="00AC4932">
    <w:pPr>
      <w:pStyle w:val="Voettekst"/>
    </w:pPr>
    <w:r>
      <w:rPr>
        <w:noProof/>
        <w:lang w:eastAsia="nl-BE"/>
      </w:rPr>
      <mc:AlternateContent>
        <mc:Choice Requires="wps">
          <w:drawing>
            <wp:anchor distT="0" distB="0" distL="114300" distR="114300" simplePos="0" relativeHeight="251659264" behindDoc="0" locked="0" layoutInCell="0" allowOverlap="1" wp14:anchorId="440F2100" wp14:editId="108A021E">
              <wp:simplePos x="0" y="0"/>
              <wp:positionH relativeFrom="page">
                <wp:posOffset>0</wp:posOffset>
              </wp:positionH>
              <wp:positionV relativeFrom="page">
                <wp:posOffset>10227945</wp:posOffset>
              </wp:positionV>
              <wp:extent cx="7560310" cy="273050"/>
              <wp:effectExtent l="0" t="0" r="0" b="12700"/>
              <wp:wrapNone/>
              <wp:docPr id="11" name="MSIPCM2d364b56b87c5b565edea39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9E5C3" w14:textId="3E408191" w:rsidR="00AC4932" w:rsidRPr="00AC4932" w:rsidRDefault="00AC4932" w:rsidP="00AC4932">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0F2100" id="_x0000_t202" coordsize="21600,21600" o:spt="202" path="m,l,21600r21600,l21600,xe">
              <v:stroke joinstyle="miter"/>
              <v:path gradientshapeok="t" o:connecttype="rect"/>
            </v:shapetype>
            <v:shape id="MSIPCM2d364b56b87c5b565edea39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VfFgMAADYGAAAOAAAAZHJzL2Uyb0RvYy54bWysVE1v2zAMvQ/YfzB82Gmp7cT5cNa0aFNk&#10;K5C2AdKhZ0WWa2G25EpK46zof9+TbKcf22EYdpEokqLIxycen9Zl4T0ypbkUMz86Cn2PCSpTLu5n&#10;/vfbRW/ie9oQkZJCCjbz90z7pycfPxzvqinry1wWKVMeggg93VUzPzemmgaBpjkriT6SFRMwZlKV&#10;xOCo7oNUkR2il0XQD8NRsJMqrZSkTGtoLxqjf+LiZxmj5ibLNDNeMfORm3GrcuvGrsHJMZneK1Ll&#10;nLZpkH/IoiRc4NFDqAtiiLdV/LdQJadKapmZIyrLQGYZp8zVgGqi8F0165xUzNUCcHR1gEn/v7D0&#10;+nGlPJ6id5HvCVKiR1fry9X8qp8ORvFmONpMxnSIfchSRgYJ+pkyTQHh06eHrTRfvhGdz2XKmtM0&#10;jvthPA77yefWzPh9blrjJAZDWsMdT03e6ofJ8KBfFYSykonuTuOykNIw1chtgEuRsroN0GwrxUui&#10;9m+81qAAuNn6Re3dW1m1mvDw8JJl3ZtQPltq7Co9BULrChiZ+lzWgKnTayhtx+tMlXZHLz3YQbL9&#10;gVisNh6FcjwchYMIJgpbfzwIh455wcvtSmnzlcnSs8LMV8ja8Yk8LrVBJnDtXOxjQi54UTjyFsLb&#10;zfzRACHfWHCjEFaDJBCjlRpSPiVRPw7P+0lvMZqMe/EiHvaScTjphVFynozCOIkvFs82XhRPc56m&#10;TCy5YN0HieK/I2D7VRtquy/yJlUtC57aOmxutrp5obxHgp+6AQd+WKBRxCuv4G06zozqut1VGdie&#10;Nb2xkqk3ddvIjUz36KOSwBet0BVdcDy6JNqsiMKvhxKTzNxgyQoJUGUr+V4u1c8/6a0/sIDV93aY&#10;IjNfP2yJYr5XXAp80ySKY4Q17gBBvdZuOq3YlnOJsvEDkZUTra8pOjFTsrzDoDuzr8FEBMWbwKkT&#10;5wYnGDAoKTs7czIGTEXMUqwrakN3IN/Wd0RVLc8M4LuW3Zwh03d0a3ztTSHPtkZm3HHRAtugCejt&#10;AcPJNaEdpHb6vT47r5dxf/I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Lys5V8WAwAANgYAAA4AAAAAAAAAAAAAAAAA&#10;LgIAAGRycy9lMm9Eb2MueG1sUEsBAi0AFAAGAAgAAAAhAJ/VQezfAAAACwEAAA8AAAAAAAAAAAAA&#10;AAAAcAUAAGRycy9kb3ducmV2LnhtbFBLBQYAAAAABAAEAPMAAAB8BgAAAAA=&#10;" o:allowincell="f" filled="f" stroked="f" strokeweight=".5pt">
              <v:textbox inset=",0,,0">
                <w:txbxContent>
                  <w:p w14:paraId="4559E5C3" w14:textId="3E408191" w:rsidR="00AC4932" w:rsidRPr="00AC4932" w:rsidRDefault="00AC4932" w:rsidP="00AC4932">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29026" w14:textId="77777777" w:rsidR="006A71AB" w:rsidRDefault="006A71AB" w:rsidP="00AC4932">
      <w:pPr>
        <w:spacing w:after="0" w:line="240" w:lineRule="auto"/>
      </w:pPr>
      <w:r>
        <w:separator/>
      </w:r>
    </w:p>
  </w:footnote>
  <w:footnote w:type="continuationSeparator" w:id="0">
    <w:p w14:paraId="711F5D20" w14:textId="77777777" w:rsidR="006A71AB" w:rsidRDefault="006A71AB" w:rsidP="00AC4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68.25pt;height:93.75pt;visibility:visib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wFXA0ECAACsBAAADgAAAGRycy9lMm9Eb2MueG1spJTbbtswDIbv&#10;B+wdBN2nlg23SYw6RZe0w4BiDYbtARRZToTpBEk5FMPefaTstB12saG7iExJFPXpJ5nrm5PR5CBD&#10;VM62tLxglEgrXKfstqXfvt5PZpTExG3HtbOypU8y0pvF+3fXR9/Iyu2c7mQgEMTG5uhbukvJN0UR&#10;xU4aHi+clxY2excMTzAN26IL/AjRjS4qxq6KowudD07IGGF1NWzSRY7f91Kkx76PMhHdUmBLeQx5&#10;3LR0elXRYnHNm23gfqfECMLfwGG4snDtc6gVT5zsg3pDKK9E2gcJ0cBq4DdigfUf0cYg5p9iGB6+&#10;7/1EOON5UhulVXrKeo9Q9rBWYh0GQvH5sA5EdS2tKLHcQJpv+42UGquAZIXxIeiGh0DwAue/xdho&#10;5e+V1qgg2iMtZOrvFeH6Xgm5cmJvpE1DWQSpAdzZuFM+UhIaaTYSCMOnrsxpkqf0EBNeB9aQqB/V&#10;7JaxefVhsrxky0nNpneT23k9nUzZ3bRm9axclsufeLqsm32UD05wvfLqXDVl/QetUSK46Pp0AVIW&#10;A+i5ggG0ZEWuG3LguT5Rmgx0/mZEWEJJkDWmIJPYodmDWl+gvoczzxtZ2hc1UejoMVO8OfXB4Bcw&#10;yCm3wBOOuQFQBAGLc8aqGfSsgK2yKqf1bI4OgHA+7UNMH6UzBA0QFBCyoPwAsIPr2QUv0xZH6zC5&#10;w+6wInNzjilAhe66rSSBQ47KsrpkmQvFePHLTxsek014WyYbmxc77vUc7Nd/MotfAAAA//8DAFBL&#10;AwQUAAYACAAAACEAEkbZkroAAAAiAQAAGQAAAGRycy9fcmVscy9lMm9Eb2MueG1sLnJlbHOEj8sK&#10;wjAQRfeC/xBmb9O6EJGmbkRwK/UDhmTSRpsHSRT79wbcKAgu517uOUy7f9qJPSgm452ApqqBkZNe&#10;GTcIuPTH1RZYyugUTt6RgJkS7Lvloj3ThLmM0mhCYoXikoAx57DjPMmRLKbKB3Kl0T5azOWMAw8o&#10;bzgQX9f1hsdPBnRfTHZSAuJJNcD6ORTzf7bX2kg6eHm35PIPBTe2uAsQ40BZgCVl8B021VUbDbxr&#10;+ddn3QsAAP//AwBQSwMEFAAGAAgAAAAhADcl4PvcAAAABQEAAA8AAABkcnMvZG93bnJldi54bWxM&#10;j8FOwzAQRO9I/IO1SNyoE6CoDXEqAgJUhJBa+AAnXpLQeB3Zbhr+ni0XuKx2NaPZN/lqsr0Y0YfO&#10;kYJ0loBAqp3pqFHw8f54sQARoiaje0eo4BsDrIrTk1xnxh1og+M2NoJDKGRaQRvjkEkZ6hatDjM3&#10;ILH26bzVkU/fSOP1gcNtLy+T5EZa3RF/aPWA9y3Wu+3eKnj9eruev5TV+OzXafk0L9udfdgodX42&#10;3d2CiDjFPzMc8RkdCmaq3J5MEL0CLhJ/51G7WnKNipfFMgVZ5PI/ffEDAAD//wMAUEsDBAoAAAAA&#10;AAAAIQDwAGqPBBkAAAQZAAAVAAAAZHJzL21lZGlhL2ltYWdlMS5qZmlm/9j/4AAQSkZJRgABAQAA&#10;AQABAAD/2wCEAAkGBxAQEA8ODxAODRANDg8PEA8QEA8OEA8NFREWFhURFRYYHSggGBolHRUWITIj&#10;JSkrLi4vFx8zODMtNyktLisBCgoKDg0OGhAQGzEmICUtLy4tKy41MC0vLS42LzcyLy0vLS0wLS0t&#10;LS01LS03Ky0tLS0rLS0tKy0tLS4tLy8tLf/AABEIAQUAwQMBEQACEQEDEQH/xAAcAAEAAgMBAQEA&#10;AAAAAAAAAAAAAQIDBAUGBwj/xABFEAACAgEBBAYGBwUGBQUAAAABAgADEQQFEiExBhNBUWFxIjKB&#10;kbHBFBVCU3Kh0QcjUpLCFjNEYoKyQ1SDk/AXRaLS4f/EABsBAQACAwEBAAAAAAAAAAAAAAACAwEE&#10;BQYH/8QAOhEBAAECAgUJCAEEAQUAAAAAAAECAwQREiExUZEFExRBUnGBodEVIjJCYbHB8OFDU5Lx&#10;BiMkNGKC/9oADAMBAAIRAxEAPwD7jAQEBAQEBAQEBAQEBAQEBAQEBAQEBAQEBAQEBAQEBAQEBAQE&#10;BAQEBAQEBAQEBAQEBAQEBAQEBAQEBAQEBAQEBAQEBAQEBAQEBAQEBAQEBAQEBAQEBAQEBAQEBAQE&#10;BAQEBAQEBAQEBAQEBAQEBAQKGwQI6yA6yA6yBkBgICAgICAgICAgICAgICAgICAgIHnNkdLNPrkY&#10;6frFK7pZLUNb9S4zVaB21uvpKw5juOQA3uvgamo27pq2Fdmoorc/Ye2tG9xOYG2NUOecg8R4iBqb&#10;S25Rpq2uvtSmtebOcDJ5Ad5PcOMDhUftO0K7pZdYKXZR9IbS3JSoJxv7xHLlnwge5ouSxVsrZbEd&#10;QyOpDKykZDAjgRAyQEBAQEBAQEBAQEBAQEBAQECGGQQeIPA+UD5d010baZk1ugTcfZqCg0Jyu2dW&#10;MGjzXG8vt74HO2l0os1q6XS6K01nXIbbNQh9KnSLje3f4XJO74YPI8YG3pui+grTd+i02cyz2oLb&#10;GY82LNxyfCB5vaNuq2fdXRs2zFOrD9Xp7P3ldNi4L7m96oxx9/PhAjo8t2r1Nl+0WGobRt1dVZ3e&#10;qWzmXCgYzjHHHb4DAfQHfK4OCGGCDxBHcYHI/ZxtO2jaWr2TWr2aNc3V8ymjZlVyg4cFYs3DPMcB&#10;60D6pAQEBAQEBAQEBAQEBAQEBAQEDxO2TuX2qf4y3sb0vnA+cfVdWzNSmpr3vo9osquzgiguwZWG&#10;B6mRjw4QPQara6hN4WVhMZ395d3HfnlA4mz3Or1I1Az1GnR66mIx1tr433H+UAYgYdQLNHfbYEey&#10;jU7rP1YLNVaoxvYHEgiB0NJ0hZ8Jpar9Xc2FRSj1VKx4Au7AAD3mB9R6H7A+g6c1u4u1F9jX6q4D&#10;As1D88DsUABQO5RA7sBAQEBAQEBAQEBAQEBAQEBAQPM9MtnsVGprBJrGLAOfV8w3s458D4QPFPaG&#10;GDggjBB4giByvqHR7299Hpzz9UY93KB1qiqjAwAOwQFjgwPQdDdnG2zryP3dJ4Hsa3sA8ufuge6g&#10;ICAgICAgICAgICAgICAgICAgIHhOmOw9PWDbU/U2Mc9QBvI/HiQB6nw8IHjS7jmp9nH4QAew8lY+&#10;wwOx0f2cllg+lGxE4eig9b8TcwPLj5QPqGmqREVawqoqgKF4AL4QMsBAQEBAQEBAQEBAQEBAQEBA&#10;QEDV12p3BgeseXgO+B5rV6ZWJZuJPMniTA5zaKsHsgQalEDJWQIHqOjeo6yjv3HdPYOPzgdWAgIC&#10;AgICAgICAgICAgICAgICB57aGqy7HszgeQgee2ltHdzxgczTbSL8eyBupdkgDiSQAO8wNsaO4/Yx&#10;5so+cDt9HCdPT1dnFi5b0TkYIHb7IHSbafcv5wMbbSbsCj3wMTa+zvx7BAxNqnP2m98DFvkkcTxP&#10;fA9HAQEBAQEBAQEBAQEBAx3vuqzfwqx9wgeK2lqN0QPH7UtZyFIIBPaCMiBvaHRjdHE++BvabThX&#10;rOSf3idv+YQPVQGYE5gRmBBMCCYE08WUd7L8YHpICAgICAgICAgICBy+ku2U0Wlt1L4JRcIp+3ae&#10;Cr7/AMsyu7ci3TNUtzAYOrF36bVPXtndHXL4x/b/AGp/zR/7VH/1nK6Vd3vf+wuT/wC35z6p/wDU&#10;HaeCG1AcEEEGmjiDzHBZmMXd3oVf8f5Pn5MvGfV6/YPSGu5AQQGwN5TzU906lq7Tcpzh4THYG7g7&#10;s27kd09Ux+7Y6nZupruXddQwMsaTRo2IVbG/+77sel5ZgbV2krQqQOIdOZJ+2PGB0cwJzAZgRmBG&#10;YEEwMmk/vK/xr8YHo4CAgICAgICAgICB8V/ar0i+k6n6LW2adISpxyfUfaPs9X+bvnKxd3Sq0Y2Q&#10;99/x7AcxY56qPer8o6uO3g8Lmaj0OZmGM21sizF9PEgG2sNgkZUuMjyltqZiuMt7R5QopuYa5FUZ&#10;+7OWe/LU+mi56WypLLn1T3eBnbfL3XTa1e6G3hxH5wNQ6vfdOPOxP9wgdrMBmAzAZgQTAqTAz7O4&#10;21+fyMD0UBAmAgIEQEBAQEDznT3pB9B0bupxdd+6oHaHI4v/AKRk+eB2yjEXeboz63U5IwPS8TFM&#10;/DGue7d4vz+zE8TxJ458Zx30nYqTCMyqTMoTUr1mOIOCOIPcZKIVVVRllL6fsbalerpVwQHAAsXt&#10;V/0POdi1c06c3zjHYScNemidnVO+P3avfs1HOD6JPJhwUnxHYZY02XRbNeuysl95RYvA+cD1OYE5&#10;gRmAzAqWgXWl29VHPkpI98De2borFsV2XdUZ4kjuI5QO1AQEBAQEBAQEBA8f0y6TUVK1SpVqLEBy&#10;1irZXTw4njzbw9/dOXi+UKaJ0Leuryj+XSweEuVTFU5xE8ZfPejqpq67braq89e4U9Wi5XAPl2nl&#10;NnC052/f1yu5TmvD3opt1zsjrna6LbE033NX8iTY5qjdDRjG4mP6lXGWNthab7qv+UCY5qjdCXtD&#10;Ff3KuMsTbA033S/+e2OZt7mfaOL/ALko02yaqW36l6tsYyGbBHcRnBmabdNOyFV3F3r0ZXKs+Dp1&#10;6zsf39km12/ReV3c8U3lIPMqAQfaIG5dtupf428lx8cQOIvTcM1iJp2HVMFJdwMkjOcAHsx2yqLs&#10;Tc5vryzX12JptU3M9rNXt+5+QrTyBJ/My1Q9p0ZrW2gPYA777KSfeOHLkYHaSpV9VVXyAEC8BAQJ&#10;gICAgRAQEBAx6ioOjISwDgglSVYA9xHKRqpiqJiUqappmJh836fdDd2hW0jkb1gSxbW4bpBI3SF7&#10;x2985vsu3TMVW/N18FypFu5pXozjqy38XndAdXp6kpWnSla1xkPYCTnJY8OZJJm7RTcpjLKFWIu4&#10;S/cm5NVec/SPVmO0dZ/y9B8rnH9Mnnc3RxUaGE7dX+Meqj7U1Y/waN5aj9VkZruR8vmzFnCz/Vn/&#10;AB/lhbbepHraFvZcp+UhN+qNtM/dPomHnZejhLE/SFx62jtH/UQ/KQnG0RtiYZ9n0zsuRwlhfpGO&#10;3TXD21n5xGOtSxPJ89uPP0eo2DqhqKFcKyYLKVbGQQfDwxNm3ciunShp3rU26tGZzX1On5yapyOh&#10;PR76VptdqnJFq5dKhyD7uQCe30V3fMnwmhh8rt2q7u1Q3MRiLf8A49uc9HVM/X99GXZ45Tfab6H0&#10;Pf8AdWJ3OG964/pgd+AgTAQEBAQEBAiAgIFLXIVmClyASFXGWIHIZ4ZMxM5RmzEZzk+f7Wv11tps&#10;1Gn1SooxXVVWbK0HaxI9ZvHznNt3rsXJqvUzG6I1xDertW9CKbdUfWZ1S4w2nQftkeaP8cTYpx1i&#10;fma0YeuddOvumJZE1NJ5W1+W8AZdTftVbKo4ozZuRtplnVQeWD5EGWRMTsVzGQa/CZGNqh3QNezR&#10;1nmoPmBIVW6KtsQlFdUbJl0dg0KodVAAyGwO8jHymaKKaIypjIqqmrXMt3UVSSLH+yVsDVp2L1J9&#10;xsB+U5fJ2qq5Hd+XI5MmdO5E/T8uRpawHYJxUOwX8OeH5TqOu9bsDVCpsn1WGD4dxgeqrsDDKkMD&#10;2jjAtAQJgICAgICBEBAjMBmBqbX05t099SnDW02IpyRhipA5eMxMTMZROX13IXKZqommJyzh8G2M&#10;v0rG6vVsU3wp4ndzjs9nvnJu8mzbxFdjTz0evLj19Tz9nBTVcmiKspj6Omdg2fxfm0ezKu1HB0aM&#10;Li6PhvTHjPqj6ktHEMPdEcm1Rsq+7Zpqx9P9XPviJ/DIug1K8rSPJrB85ZGDvxsufddF7FfNoT4T&#10;+GULrB/xAfPB+KyyLWKj544LYuzPxW6fCZj8Sv1+qHPqT7G+UtjpMdmeKyJsztiY8/R6fo9pLjWb&#10;LECs5G6q5PoDkTnlnjL6JrmPfjgrrinP3W/Zo7P4T+Umi8Np67dPqdVVmyoMH9EZUW0u2R5js980&#10;LFmaL9Uy0cJRNq7dpmPiynznZx1uhprAs3283k1DHgIHY0FDcyxHkSIHb02pKY4kjtBJPCB2MwGY&#10;E5gICAzAjMBmBGYEZgMwKW3BFZ25IpY+QGT8JiZiIzliqYpiZl8Z2HbUr6i6wpW1reiuOCqSWOOH&#10;LJA9k5WExFGlVXcq1zLi4DE24mqu5VETP+3WO0aPvU/89k3+lWe1DpdMsduFTtGj72v3/wD5HSbX&#10;ahnpdjtxxVO0KPvq/wCaZ6Ra7UM9Ks9uOKp2hR99V/MJnn7Xag6TZ7UcW7sV6brlUWV2Yy5UMDkD&#10;v8MkSVNyiqcqZzTou0VzlTMS92jjEmsSxgcrbWmqsT97kKnpb6431A5kZ8BA8quyDaGs0dq6tExl&#10;QrVXKDy9BufsPslNnEW72ehOzatu2a7eWlDDo7SrbrAqynBUggg9xB5S5U9JpNRwEDZ6/JCL6TNw&#10;CjmYHpagQqg8SFAPmBAvmBOYDMCcwGYFcwGYEZgRmBGYFS0D4R+1uyhdtUE4NfVaYapASozvneB3&#10;SMHqyhnd5Nq08Ncpp+KO7rjUjdsaNNNdUaqs8vB3W6MaRWOKVx2ZZm+JnKqxd6rbPlHojzNvswyJ&#10;sXTjlTX/ACgyqq5VVtk5q32Y4Mg0NY5Io8gB8pVNMTthnQp3Qg6NP4V9wmNCndBzdG6GXRr1L79a&#10;qGwRy5jumYppjZDMUUxriHWXb1o51Z8iPnJJD9JXHOvHmyD5xkPPdKemhTT2KnVtbaDVWiursbG4&#10;D0R3ZzNnDWJrrjS1RGuZ3RDE7odP9m1Vi2quSRTpVS1uwt6IHtJUn2GecwVXO4y7do+GZmeM5w6+&#10;N92xTRO3V9tb3ms0FN397WlhHAMRhgPBhxE7TktNOj2nHIWY7utfHxzA6Gl0tdQxWipnmRzPmTxM&#10;DYzAnMCcwGYE5gTApmBBMCCYFSYFS0DX1msSpGtsYIiDJJ+A7z4SFy5TbpmqqdSVFFVdWjTtfn3p&#10;zphqdS1tZc2avUEqthBIVjgDIHiAPAdszyDyrRbv3Juaqao75zz1fl2sVhrl/C000xH/AE/Dq1vT&#10;DV7V3EXqtCGREUs73NvYABbC45850qowWlM51eEQ4PvJDbUbnZoE/DVa3+5pCasHGymqfGD3lbNF&#10;tNuWurT8Olr+ZMc9ho2Ws++qfxDMRPXLXs2NtI/+4t7K1T4CRnE24+G1T4zMr6Ys/NpeTSu6MbRb&#10;idfa3/WtUflIdMuRst0cJ9V1MYPr0/Jp29Dta3rXb/4r7j8RIzjcT8sUx3RHovieTuumr98Wqeg1&#10;4+zUf9ZPxEhOOx0/P5R6Lqa+TI+SfP1X2Bsk1arq2qHWhTuAAEliQF3T45nJ5QxWLuUc1VXOucss&#10;9rpc3g+j89apjbty1w+79H9mjS0rXwLt6drD7Vh5+wch5Tbw1iLNuKY8Xmr96btek6YabClYNAkG&#10;BIMCwMCcwJBgWzAZgUJgVJgVJgULQKFoHI27shdVuhrLECZwq7pUk/aI7T7ZqYnCU4jLSmYybFjE&#10;TZzyiNb5ZqNnWU682mqzU1admWtq9w7zAEBuJ7CSfMTXw+H5qdWuN7u1Yi1cwnN6cU1Ttzz1eW51&#10;W27jnpNb7ErP9U3uc/8AWXI6FE7LtHH+EL0hr7dNrl86P0Mc79J4MzgJ6rlE/wD1B/abTD1l1C/i&#10;peRnE242yzHJt6dkxPjCf7U6PtewedNv6R0m3vPZeJ7PnCw6U6H78jzqvH9Mlz9vex7LxXY849WR&#10;ekOjP+IT2hh8RM87RvQnk/Ex8krfXmkP+Jp9rgfGZ5yjehOCxEfJPBPRG2q/abWrh1p0rKlnDBtL&#10;rkjvwCR7TKNOiu/EboSu3JsWow9WqqrOrLdEaoz75nyfRQ82mouHgXDQLBoFgYFwYEgwLAwLAwGY&#10;GMmBQmBQtAxs0DEzwOL0iu1HV7mnUkvkM4ZQUXuGTzPf2TSxs39DRsxt2zubOF5rSzuT3PLfTK6Q&#10;tNiW1lV4bwU5GefA9+ZCjEUWKIpqpqiNmcx+WbtGnXpadOv6+qy6/Tn/AIgH4gyfES+nGWKtlSE4&#10;a7HU2ayjeqyP+FlMvprpq2SqmmqNsMhoHaPykpjNFhs2fU3NF9wlNWHtVbaY4LIvXI2VS1bNh0ns&#10;x7TKZwFidkZeMrYxd2Otp39H0xlePgQDKKuTYy9yqfH9hfTj6o2xwcTUUomfRXPIAgc5yI089Gep&#10;sY3HRhbM3c+76y7fQZ9y8dmUsHd3H5TdwNX/AHHhLxODvV3MZp1znMxOcy+iV3zuu8zrZAyq8DIr&#10;QLhoFwYFwYFgYFgYEwMJMCjGBjYwMLtA17HgadzwPF9NBjq7CMqMoccSCePHw4Tm8o2qqqYqiYyj&#10;q79zkcq2qqtGrqjV4z/py69i2squuAHUMOJHAjImrTgLtUROr98FNrB4qmImirLumY/CfqO//L7e&#10;PxEz7Ou/Ti3qK+U6NlzjOf3iWarZ+rX1Wx5O6/CTjCYmnZV5tmnFY756aKv36Nqs64faB8yrfEZ/&#10;OWxRjaeuJX035n47PCr8TDYTV6oetXW3vX5mXU14qPipifFdHM1dqO/KftKzbRf7WncH/Kwf9JKM&#10;Rcj4rc+GUs8zRPw1x46nA1Gzb3cuUwCSQMjhkzn1YO9MzVltnPa5HKVN/EVxFMe7TGUbOPj9m9sO&#10;pqr61YbpO97RumRw9m5axNOnGWef2c7DWbtnFUacZZ5/Z7amyd16BuV2QNhHgZ1aBkUwMgMDIDAs&#10;DAuDAnMDCTAxsYGNjAwvA17IGndA8j0y4rXXyBYsT3YGP6jOZylXlFNLk8q15RRT3/vm2PrjTDgH&#10;OAAB+7fkOXZL4x2HiPi+7YjlDD5ZaXlPofXGn+8P/bs/SZ6dY7SXT8P2vufXGm+9H8r/AKSXTLHa&#10;Z6fh+2fW+m+9H8r/AKR0uz2menYftwfWum+9X3N+kz0uz2jpuH7cH1ppvvk/P9JnpNntQz0yx24R&#10;9Z6b76v3zPSLXahnpVntQ42272uwNGytZVi0PxChgRgZHlJWL1qrEUZ66Yzmct2Ux+VNy5TeuUU2&#10;5zy1zPl5vWbF166imq9OAtQNg81Pap8Qcj2TYvW5t1zRPU3YnN1apWy2kgZ0gZlMDIsDIIFxAsIE&#10;wMRgY2gY2gYmEDC4gatqQOTtTSiyuys8RYjofJlIPxk7dc0VRVHVOY+Z/s62Xp711VWoorstosQ5&#10;cZIQ5Ur7Cv5zv8q4i9bmmbdcxEx1KqIidr2lWwNIvFdNpwe8VJn34nEqxV+rbXPGVmUNpNCg9WtV&#10;8lA+Eomc9pkNpVHEgDzwJjKDKGpfbp04vbQmOe9ZWvxMnFmqrZT5MZUtKzbOz156nS/6XV/9uZZG&#10;Buz/AE54MZUboar9Kdmg464Oe5KbWz/8ZbHJV+Yz0Psjlb3RwY9T0mrKMuk02qusYYTGnZU3zyLH&#10;uk6OT9Gffqppjr1wzExHww9X0S2S2l0lFDnLopLnOf3jMWYZ7eLESnFXYu3ZqjZ1d0ak6Yyh6CtJ&#10;rsthFgZlEDKogZFgXEC4gXECYGIwKGBQwMbCBiYQMTrA1bqcwPnx6FaunVajUaTVrpxqWYkdULCF&#10;Zt7dw3DnOvVylars0W7tvS0frl9NyGhOecS2D0c1zf3m09R49WiVfCa/S7MfDZjxmZZ0Z3qDoaT/&#10;AHmt2hb4G8gflHtCflt0R4fyaP1R/YPRE7zpZae97bGPxj2liNkTEd0R6GhDZq6HaJeWmrP4gW+M&#10;qnHYifnn7fY0YblPR7TJ6tFK+VaD5Sqq/dq21TxlnKG/Ts1ByVR5ACVTr2st6jRAdkDoJVAzKkDI&#10;qwMiiBkAgXAgXEC4gWECYGIwKmBQiBQiBQiBjZYGJlgYXrgYWpgUNMCvUwHUwLrTAypVAzokDKqw&#10;MgEC4EC4ECwEC4gWECwgWECYGMwKkQKkQKkQKEQKFYFCsChSBQpAqa4EdXAdXAsK4FwkC4WBcLAs&#10;BAuBAsBAsBAsIFhAsIFhAmBjIgQRAqRAqRAqRAgiBQrAqVgRuwI3IEbkBuQJCwJCwLBYFgIFgIEg&#10;QLAQLAQLCBIgWECRAmBUwKwIMCCIFSIEYgVxAjECMQIxAYgMQGIE4gTiBOIE4gWgTAkQLCBIgTAs&#10;IEwP/9lQSwECLQAUAAYACAAAACEAfSQ81A4BAAAVAgAAEwAAAAAAAAAAAAAAAAAAAAAAW0NvbnRl&#10;bnRfVHlwZXNdLnhtbFBLAQItABQABgAIAAAAIQA4/SH/1gAAAJQBAAALAAAAAAAAAAAAAAAAAD8B&#10;AABfcmVscy8ucmVsc1BLAQItABQABgAIAAAAIQBjAVcDQQIAAKwEAAAOAAAAAAAAAAAAAAAAAD4C&#10;AABkcnMvZTJvRG9jLnhtbFBLAQItABQABgAIAAAAIQASRtmSugAAACIBAAAZAAAAAAAAAAAAAAAA&#10;AKsEAABkcnMvX3JlbHMvZTJvRG9jLnhtbC5yZWxzUEsBAi0AFAAGAAgAAAAhADcl4PvcAAAABQEA&#10;AA8AAAAAAAAAAAAAAAAAnAUAAGRycy9kb3ducmV2LnhtbFBLAQItAAoAAAAAAAAAIQDwAGqPBBkA&#10;AAQZAAAVAAAAAAAAAAAAAAAAAKUGAABkcnMvbWVkaWEvaW1hZ2UxLmpmaWZQSwUGAAAAAAYABgB9&#10;AQAA3B8AAAAA&#10;" o:bullet="t">
        <v:imagedata r:id="rId1" o:title="" cropleft="-474f" cropright="-237f"/>
      </v:shape>
    </w:pict>
  </w:numPicBullet>
  <w:numPicBullet w:numPicBulletId="1">
    <w:pict>
      <v:shape id="_x0000_i1101" type="#_x0000_t75" alt="http://abvvagfagevaert.be/wp-content/uploads/2018/12/sitelogo.png" style="width:155.25pt;height:183.75pt;visibility:visible;mso-wrap-style:square" o:bullet="t">
        <v:imagedata r:id="rId2" o:title="sitelogo"/>
      </v:shape>
    </w:pict>
  </w:numPicBullet>
  <w:numPicBullet w:numPicBulletId="2">
    <w:pict>
      <v:shape id="_x0000_i1102" type="#_x0000_t75" style="width:54.75pt;height:63pt;visibility:visible;mso-wrap-style:square" o:bullet="t">
        <v:imagedata r:id="rId3" o:title=""/>
      </v:shape>
    </w:pict>
  </w:numPicBullet>
  <w:abstractNum w:abstractNumId="0" w15:restartNumberingAfterBreak="0">
    <w:nsid w:val="FFFFFFFE"/>
    <w:multiLevelType w:val="singleLevel"/>
    <w:tmpl w:val="4D58A0CA"/>
    <w:lvl w:ilvl="0">
      <w:numFmt w:val="bullet"/>
      <w:lvlText w:val="*"/>
      <w:lvlJc w:val="left"/>
    </w:lvl>
  </w:abstractNum>
  <w:abstractNum w:abstractNumId="1" w15:restartNumberingAfterBreak="0">
    <w:nsid w:val="049330F9"/>
    <w:multiLevelType w:val="hybridMultilevel"/>
    <w:tmpl w:val="FC9EED4C"/>
    <w:lvl w:ilvl="0" w:tplc="1D6623EA">
      <w:start w:val="1"/>
      <w:numFmt w:val="bullet"/>
      <w:lvlText w:val=""/>
      <w:lvlPicBulletId w:val="0"/>
      <w:lvlJc w:val="left"/>
      <w:pPr>
        <w:tabs>
          <w:tab w:val="num" w:pos="1778"/>
        </w:tabs>
        <w:ind w:left="1778" w:hanging="360"/>
      </w:pPr>
      <w:rPr>
        <w:rFonts w:ascii="Symbol" w:hAnsi="Symbol" w:hint="default"/>
      </w:rPr>
    </w:lvl>
    <w:lvl w:ilvl="1" w:tplc="3B3A6B64" w:tentative="1">
      <w:start w:val="1"/>
      <w:numFmt w:val="bullet"/>
      <w:lvlText w:val=""/>
      <w:lvlJc w:val="left"/>
      <w:pPr>
        <w:tabs>
          <w:tab w:val="num" w:pos="2498"/>
        </w:tabs>
        <w:ind w:left="2498" w:hanging="360"/>
      </w:pPr>
      <w:rPr>
        <w:rFonts w:ascii="Symbol" w:hAnsi="Symbol" w:hint="default"/>
      </w:rPr>
    </w:lvl>
    <w:lvl w:ilvl="2" w:tplc="4EBCEC98" w:tentative="1">
      <w:start w:val="1"/>
      <w:numFmt w:val="bullet"/>
      <w:lvlText w:val=""/>
      <w:lvlJc w:val="left"/>
      <w:pPr>
        <w:tabs>
          <w:tab w:val="num" w:pos="3218"/>
        </w:tabs>
        <w:ind w:left="3218" w:hanging="360"/>
      </w:pPr>
      <w:rPr>
        <w:rFonts w:ascii="Symbol" w:hAnsi="Symbol" w:hint="default"/>
      </w:rPr>
    </w:lvl>
    <w:lvl w:ilvl="3" w:tplc="26E6B6F6" w:tentative="1">
      <w:start w:val="1"/>
      <w:numFmt w:val="bullet"/>
      <w:lvlText w:val=""/>
      <w:lvlJc w:val="left"/>
      <w:pPr>
        <w:tabs>
          <w:tab w:val="num" w:pos="3938"/>
        </w:tabs>
        <w:ind w:left="3938" w:hanging="360"/>
      </w:pPr>
      <w:rPr>
        <w:rFonts w:ascii="Symbol" w:hAnsi="Symbol" w:hint="default"/>
      </w:rPr>
    </w:lvl>
    <w:lvl w:ilvl="4" w:tplc="8564DF10" w:tentative="1">
      <w:start w:val="1"/>
      <w:numFmt w:val="bullet"/>
      <w:lvlText w:val=""/>
      <w:lvlJc w:val="left"/>
      <w:pPr>
        <w:tabs>
          <w:tab w:val="num" w:pos="4658"/>
        </w:tabs>
        <w:ind w:left="4658" w:hanging="360"/>
      </w:pPr>
      <w:rPr>
        <w:rFonts w:ascii="Symbol" w:hAnsi="Symbol" w:hint="default"/>
      </w:rPr>
    </w:lvl>
    <w:lvl w:ilvl="5" w:tplc="EE4A5310" w:tentative="1">
      <w:start w:val="1"/>
      <w:numFmt w:val="bullet"/>
      <w:lvlText w:val=""/>
      <w:lvlJc w:val="left"/>
      <w:pPr>
        <w:tabs>
          <w:tab w:val="num" w:pos="5378"/>
        </w:tabs>
        <w:ind w:left="5378" w:hanging="360"/>
      </w:pPr>
      <w:rPr>
        <w:rFonts w:ascii="Symbol" w:hAnsi="Symbol" w:hint="default"/>
      </w:rPr>
    </w:lvl>
    <w:lvl w:ilvl="6" w:tplc="19EE36C6" w:tentative="1">
      <w:start w:val="1"/>
      <w:numFmt w:val="bullet"/>
      <w:lvlText w:val=""/>
      <w:lvlJc w:val="left"/>
      <w:pPr>
        <w:tabs>
          <w:tab w:val="num" w:pos="6098"/>
        </w:tabs>
        <w:ind w:left="6098" w:hanging="360"/>
      </w:pPr>
      <w:rPr>
        <w:rFonts w:ascii="Symbol" w:hAnsi="Symbol" w:hint="default"/>
      </w:rPr>
    </w:lvl>
    <w:lvl w:ilvl="7" w:tplc="A7282A6A" w:tentative="1">
      <w:start w:val="1"/>
      <w:numFmt w:val="bullet"/>
      <w:lvlText w:val=""/>
      <w:lvlJc w:val="left"/>
      <w:pPr>
        <w:tabs>
          <w:tab w:val="num" w:pos="6818"/>
        </w:tabs>
        <w:ind w:left="6818" w:hanging="360"/>
      </w:pPr>
      <w:rPr>
        <w:rFonts w:ascii="Symbol" w:hAnsi="Symbol" w:hint="default"/>
      </w:rPr>
    </w:lvl>
    <w:lvl w:ilvl="8" w:tplc="78FE0AA8" w:tentative="1">
      <w:start w:val="1"/>
      <w:numFmt w:val="bullet"/>
      <w:lvlText w:val=""/>
      <w:lvlJc w:val="left"/>
      <w:pPr>
        <w:tabs>
          <w:tab w:val="num" w:pos="7538"/>
        </w:tabs>
        <w:ind w:left="7538" w:hanging="360"/>
      </w:pPr>
      <w:rPr>
        <w:rFonts w:ascii="Symbol" w:hAnsi="Symbol" w:hint="default"/>
      </w:rPr>
    </w:lvl>
  </w:abstractNum>
  <w:abstractNum w:abstractNumId="2" w15:restartNumberingAfterBreak="0">
    <w:nsid w:val="0AB326D5"/>
    <w:multiLevelType w:val="hybridMultilevel"/>
    <w:tmpl w:val="5C9C4470"/>
    <w:lvl w:ilvl="0" w:tplc="D1F05B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4634C"/>
    <w:multiLevelType w:val="hybridMultilevel"/>
    <w:tmpl w:val="363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66BCC"/>
    <w:multiLevelType w:val="hybridMultilevel"/>
    <w:tmpl w:val="651E9A8C"/>
    <w:lvl w:ilvl="0" w:tplc="71647D1C">
      <w:start w:val="1"/>
      <w:numFmt w:val="bullet"/>
      <w:lvlText w:val=""/>
      <w:lvlPicBulletId w:val="1"/>
      <w:lvlJc w:val="left"/>
      <w:pPr>
        <w:tabs>
          <w:tab w:val="num" w:pos="927"/>
        </w:tabs>
        <w:ind w:left="927" w:hanging="360"/>
      </w:pPr>
      <w:rPr>
        <w:rFonts w:ascii="Symbol" w:hAnsi="Symbol" w:hint="default"/>
      </w:rPr>
    </w:lvl>
    <w:lvl w:ilvl="1" w:tplc="FE049214" w:tentative="1">
      <w:start w:val="1"/>
      <w:numFmt w:val="bullet"/>
      <w:lvlText w:val=""/>
      <w:lvlJc w:val="left"/>
      <w:pPr>
        <w:tabs>
          <w:tab w:val="num" w:pos="1647"/>
        </w:tabs>
        <w:ind w:left="1647" w:hanging="360"/>
      </w:pPr>
      <w:rPr>
        <w:rFonts w:ascii="Symbol" w:hAnsi="Symbol" w:hint="default"/>
      </w:rPr>
    </w:lvl>
    <w:lvl w:ilvl="2" w:tplc="ABA43852" w:tentative="1">
      <w:start w:val="1"/>
      <w:numFmt w:val="bullet"/>
      <w:lvlText w:val=""/>
      <w:lvlJc w:val="left"/>
      <w:pPr>
        <w:tabs>
          <w:tab w:val="num" w:pos="2367"/>
        </w:tabs>
        <w:ind w:left="2367" w:hanging="360"/>
      </w:pPr>
      <w:rPr>
        <w:rFonts w:ascii="Symbol" w:hAnsi="Symbol" w:hint="default"/>
      </w:rPr>
    </w:lvl>
    <w:lvl w:ilvl="3" w:tplc="EB3CE01A" w:tentative="1">
      <w:start w:val="1"/>
      <w:numFmt w:val="bullet"/>
      <w:lvlText w:val=""/>
      <w:lvlJc w:val="left"/>
      <w:pPr>
        <w:tabs>
          <w:tab w:val="num" w:pos="3087"/>
        </w:tabs>
        <w:ind w:left="3087" w:hanging="360"/>
      </w:pPr>
      <w:rPr>
        <w:rFonts w:ascii="Symbol" w:hAnsi="Symbol" w:hint="default"/>
      </w:rPr>
    </w:lvl>
    <w:lvl w:ilvl="4" w:tplc="CCFEA51C" w:tentative="1">
      <w:start w:val="1"/>
      <w:numFmt w:val="bullet"/>
      <w:lvlText w:val=""/>
      <w:lvlJc w:val="left"/>
      <w:pPr>
        <w:tabs>
          <w:tab w:val="num" w:pos="3807"/>
        </w:tabs>
        <w:ind w:left="3807" w:hanging="360"/>
      </w:pPr>
      <w:rPr>
        <w:rFonts w:ascii="Symbol" w:hAnsi="Symbol" w:hint="default"/>
      </w:rPr>
    </w:lvl>
    <w:lvl w:ilvl="5" w:tplc="AE7A13DE" w:tentative="1">
      <w:start w:val="1"/>
      <w:numFmt w:val="bullet"/>
      <w:lvlText w:val=""/>
      <w:lvlJc w:val="left"/>
      <w:pPr>
        <w:tabs>
          <w:tab w:val="num" w:pos="4527"/>
        </w:tabs>
        <w:ind w:left="4527" w:hanging="360"/>
      </w:pPr>
      <w:rPr>
        <w:rFonts w:ascii="Symbol" w:hAnsi="Symbol" w:hint="default"/>
      </w:rPr>
    </w:lvl>
    <w:lvl w:ilvl="6" w:tplc="7F58E610" w:tentative="1">
      <w:start w:val="1"/>
      <w:numFmt w:val="bullet"/>
      <w:lvlText w:val=""/>
      <w:lvlJc w:val="left"/>
      <w:pPr>
        <w:tabs>
          <w:tab w:val="num" w:pos="5247"/>
        </w:tabs>
        <w:ind w:left="5247" w:hanging="360"/>
      </w:pPr>
      <w:rPr>
        <w:rFonts w:ascii="Symbol" w:hAnsi="Symbol" w:hint="default"/>
      </w:rPr>
    </w:lvl>
    <w:lvl w:ilvl="7" w:tplc="B5F642F2" w:tentative="1">
      <w:start w:val="1"/>
      <w:numFmt w:val="bullet"/>
      <w:lvlText w:val=""/>
      <w:lvlJc w:val="left"/>
      <w:pPr>
        <w:tabs>
          <w:tab w:val="num" w:pos="5967"/>
        </w:tabs>
        <w:ind w:left="5967" w:hanging="360"/>
      </w:pPr>
      <w:rPr>
        <w:rFonts w:ascii="Symbol" w:hAnsi="Symbol" w:hint="default"/>
      </w:rPr>
    </w:lvl>
    <w:lvl w:ilvl="8" w:tplc="C56A1B4C" w:tentative="1">
      <w:start w:val="1"/>
      <w:numFmt w:val="bullet"/>
      <w:lvlText w:val=""/>
      <w:lvlJc w:val="left"/>
      <w:pPr>
        <w:tabs>
          <w:tab w:val="num" w:pos="6687"/>
        </w:tabs>
        <w:ind w:left="6687" w:hanging="360"/>
      </w:pPr>
      <w:rPr>
        <w:rFonts w:ascii="Symbol" w:hAnsi="Symbol" w:hint="default"/>
      </w:rPr>
    </w:lvl>
  </w:abstractNum>
  <w:abstractNum w:abstractNumId="5" w15:restartNumberingAfterBreak="0">
    <w:nsid w:val="497609CB"/>
    <w:multiLevelType w:val="hybridMultilevel"/>
    <w:tmpl w:val="FFE82F7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53B6F"/>
    <w:multiLevelType w:val="hybridMultilevel"/>
    <w:tmpl w:val="C540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408E8"/>
    <w:multiLevelType w:val="hybridMultilevel"/>
    <w:tmpl w:val="D630A780"/>
    <w:lvl w:ilvl="0" w:tplc="C5084C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2684C14"/>
    <w:multiLevelType w:val="multilevel"/>
    <w:tmpl w:val="ADD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D95896"/>
    <w:multiLevelType w:val="hybridMultilevel"/>
    <w:tmpl w:val="4496AB98"/>
    <w:lvl w:ilvl="0" w:tplc="08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8"/>
  </w:num>
  <w:num w:numId="5">
    <w:abstractNumId w:val="3"/>
  </w:num>
  <w:num w:numId="6">
    <w:abstractNumId w:val="6"/>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6" w:nlCheck="1" w:checkStyle="0"/>
  <w:activeWritingStyle w:appName="MSWord" w:lang="nl-NL" w:vendorID="64" w:dllVersion="6" w:nlCheck="1" w:checkStyle="0"/>
  <w:activeWritingStyle w:appName="MSWord" w:lang="nl-NL" w:vendorID="64" w:dllVersion="4096" w:nlCheck="1" w:checkStyle="0"/>
  <w:activeWritingStyle w:appName="MSWord" w:lang="nl-BE"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4"/>
    <w:rsid w:val="00001654"/>
    <w:rsid w:val="000134D3"/>
    <w:rsid w:val="00013657"/>
    <w:rsid w:val="0002537D"/>
    <w:rsid w:val="00033803"/>
    <w:rsid w:val="00033FAC"/>
    <w:rsid w:val="00034455"/>
    <w:rsid w:val="0003470A"/>
    <w:rsid w:val="00035E86"/>
    <w:rsid w:val="000415E3"/>
    <w:rsid w:val="00041742"/>
    <w:rsid w:val="000522EF"/>
    <w:rsid w:val="000524D3"/>
    <w:rsid w:val="00052638"/>
    <w:rsid w:val="000535A2"/>
    <w:rsid w:val="00053729"/>
    <w:rsid w:val="00054061"/>
    <w:rsid w:val="000547DF"/>
    <w:rsid w:val="00056F4E"/>
    <w:rsid w:val="000576DA"/>
    <w:rsid w:val="00057E83"/>
    <w:rsid w:val="00064DF6"/>
    <w:rsid w:val="00065F50"/>
    <w:rsid w:val="00070684"/>
    <w:rsid w:val="00074729"/>
    <w:rsid w:val="00083D1B"/>
    <w:rsid w:val="000937F8"/>
    <w:rsid w:val="00095CA7"/>
    <w:rsid w:val="000A3759"/>
    <w:rsid w:val="000A663D"/>
    <w:rsid w:val="000A7517"/>
    <w:rsid w:val="000A76AF"/>
    <w:rsid w:val="000B0B85"/>
    <w:rsid w:val="000B2374"/>
    <w:rsid w:val="000B2E01"/>
    <w:rsid w:val="000B39B9"/>
    <w:rsid w:val="000B6390"/>
    <w:rsid w:val="000B7888"/>
    <w:rsid w:val="000B7E2C"/>
    <w:rsid w:val="000C01F0"/>
    <w:rsid w:val="000C3B22"/>
    <w:rsid w:val="000D1584"/>
    <w:rsid w:val="000E3783"/>
    <w:rsid w:val="000F1FD4"/>
    <w:rsid w:val="000F2AFA"/>
    <w:rsid w:val="000F76D8"/>
    <w:rsid w:val="00101710"/>
    <w:rsid w:val="00105646"/>
    <w:rsid w:val="001112E1"/>
    <w:rsid w:val="00112AD3"/>
    <w:rsid w:val="001219BE"/>
    <w:rsid w:val="001225C8"/>
    <w:rsid w:val="001358D8"/>
    <w:rsid w:val="00136CF4"/>
    <w:rsid w:val="00142FE2"/>
    <w:rsid w:val="00146897"/>
    <w:rsid w:val="00146F0E"/>
    <w:rsid w:val="00147BCB"/>
    <w:rsid w:val="001503AD"/>
    <w:rsid w:val="001513A1"/>
    <w:rsid w:val="00152CA1"/>
    <w:rsid w:val="00156945"/>
    <w:rsid w:val="00156FC9"/>
    <w:rsid w:val="0016381D"/>
    <w:rsid w:val="001661E4"/>
    <w:rsid w:val="001676FD"/>
    <w:rsid w:val="00173817"/>
    <w:rsid w:val="001739D3"/>
    <w:rsid w:val="00177E65"/>
    <w:rsid w:val="00182CF8"/>
    <w:rsid w:val="001938D7"/>
    <w:rsid w:val="00194440"/>
    <w:rsid w:val="001944C4"/>
    <w:rsid w:val="001A49BE"/>
    <w:rsid w:val="001A51D5"/>
    <w:rsid w:val="001C04E7"/>
    <w:rsid w:val="001E168E"/>
    <w:rsid w:val="001E2364"/>
    <w:rsid w:val="001E4716"/>
    <w:rsid w:val="001F0A02"/>
    <w:rsid w:val="001F2657"/>
    <w:rsid w:val="001F2F63"/>
    <w:rsid w:val="001F7EC8"/>
    <w:rsid w:val="002047F1"/>
    <w:rsid w:val="00205D59"/>
    <w:rsid w:val="0020602D"/>
    <w:rsid w:val="00206C38"/>
    <w:rsid w:val="00210FE6"/>
    <w:rsid w:val="00211496"/>
    <w:rsid w:val="00211ED1"/>
    <w:rsid w:val="00214EB7"/>
    <w:rsid w:val="00217A8C"/>
    <w:rsid w:val="002241D3"/>
    <w:rsid w:val="0022535E"/>
    <w:rsid w:val="0022651E"/>
    <w:rsid w:val="00240C48"/>
    <w:rsid w:val="002411E5"/>
    <w:rsid w:val="00252106"/>
    <w:rsid w:val="0025462E"/>
    <w:rsid w:val="00264BF2"/>
    <w:rsid w:val="00275E63"/>
    <w:rsid w:val="00276F23"/>
    <w:rsid w:val="002814CF"/>
    <w:rsid w:val="00281545"/>
    <w:rsid w:val="002846A9"/>
    <w:rsid w:val="00286114"/>
    <w:rsid w:val="00286D8D"/>
    <w:rsid w:val="00292713"/>
    <w:rsid w:val="00293F6A"/>
    <w:rsid w:val="0029581A"/>
    <w:rsid w:val="00296083"/>
    <w:rsid w:val="002969D1"/>
    <w:rsid w:val="002972D1"/>
    <w:rsid w:val="002A3BEF"/>
    <w:rsid w:val="002B2CC0"/>
    <w:rsid w:val="002B7359"/>
    <w:rsid w:val="002D448B"/>
    <w:rsid w:val="002E3B52"/>
    <w:rsid w:val="002E491F"/>
    <w:rsid w:val="002E4C05"/>
    <w:rsid w:val="002E773A"/>
    <w:rsid w:val="002F1BBC"/>
    <w:rsid w:val="002F24ED"/>
    <w:rsid w:val="002F575A"/>
    <w:rsid w:val="002F7B5F"/>
    <w:rsid w:val="002F7C9F"/>
    <w:rsid w:val="00300480"/>
    <w:rsid w:val="003006D0"/>
    <w:rsid w:val="00301329"/>
    <w:rsid w:val="00302630"/>
    <w:rsid w:val="0030297C"/>
    <w:rsid w:val="0030357D"/>
    <w:rsid w:val="00304494"/>
    <w:rsid w:val="003051A8"/>
    <w:rsid w:val="00306A44"/>
    <w:rsid w:val="00306D23"/>
    <w:rsid w:val="00306EDC"/>
    <w:rsid w:val="00306F93"/>
    <w:rsid w:val="003116DB"/>
    <w:rsid w:val="0031273A"/>
    <w:rsid w:val="00312B6E"/>
    <w:rsid w:val="003174B5"/>
    <w:rsid w:val="00317E6A"/>
    <w:rsid w:val="00324C04"/>
    <w:rsid w:val="00326FB4"/>
    <w:rsid w:val="00331CC5"/>
    <w:rsid w:val="003347E8"/>
    <w:rsid w:val="0034168A"/>
    <w:rsid w:val="00344FB1"/>
    <w:rsid w:val="00352B03"/>
    <w:rsid w:val="00352C8B"/>
    <w:rsid w:val="003564AA"/>
    <w:rsid w:val="003627FC"/>
    <w:rsid w:val="003649EE"/>
    <w:rsid w:val="00365504"/>
    <w:rsid w:val="00365C5B"/>
    <w:rsid w:val="00366A44"/>
    <w:rsid w:val="00376F29"/>
    <w:rsid w:val="00377288"/>
    <w:rsid w:val="0038285D"/>
    <w:rsid w:val="00382F1C"/>
    <w:rsid w:val="00384476"/>
    <w:rsid w:val="00390CD3"/>
    <w:rsid w:val="00393200"/>
    <w:rsid w:val="00397FBA"/>
    <w:rsid w:val="003A086C"/>
    <w:rsid w:val="003A3182"/>
    <w:rsid w:val="003B09F1"/>
    <w:rsid w:val="003B28C7"/>
    <w:rsid w:val="003B3152"/>
    <w:rsid w:val="003B39CE"/>
    <w:rsid w:val="003B63F1"/>
    <w:rsid w:val="003C02EE"/>
    <w:rsid w:val="003C278F"/>
    <w:rsid w:val="003C60E0"/>
    <w:rsid w:val="003D0310"/>
    <w:rsid w:val="003D27D6"/>
    <w:rsid w:val="003D6FA7"/>
    <w:rsid w:val="003E131A"/>
    <w:rsid w:val="003E2A3E"/>
    <w:rsid w:val="003E2A47"/>
    <w:rsid w:val="003E3B62"/>
    <w:rsid w:val="003E6CB2"/>
    <w:rsid w:val="003E6FF0"/>
    <w:rsid w:val="003F3A54"/>
    <w:rsid w:val="003F4AC0"/>
    <w:rsid w:val="00401FCB"/>
    <w:rsid w:val="0040266E"/>
    <w:rsid w:val="00404136"/>
    <w:rsid w:val="0041434E"/>
    <w:rsid w:val="00414D8B"/>
    <w:rsid w:val="004152B4"/>
    <w:rsid w:val="0041549D"/>
    <w:rsid w:val="0042026C"/>
    <w:rsid w:val="00423CEF"/>
    <w:rsid w:val="004266E6"/>
    <w:rsid w:val="00430A50"/>
    <w:rsid w:val="004359E8"/>
    <w:rsid w:val="00442966"/>
    <w:rsid w:val="00442FBC"/>
    <w:rsid w:val="0044438B"/>
    <w:rsid w:val="00444705"/>
    <w:rsid w:val="00452615"/>
    <w:rsid w:val="00452C59"/>
    <w:rsid w:val="0045656D"/>
    <w:rsid w:val="00457855"/>
    <w:rsid w:val="00460991"/>
    <w:rsid w:val="00461361"/>
    <w:rsid w:val="00476BB7"/>
    <w:rsid w:val="00477D3B"/>
    <w:rsid w:val="00481020"/>
    <w:rsid w:val="00482E37"/>
    <w:rsid w:val="00486B7C"/>
    <w:rsid w:val="004A0F76"/>
    <w:rsid w:val="004A5FDC"/>
    <w:rsid w:val="004A6B8B"/>
    <w:rsid w:val="004A6C10"/>
    <w:rsid w:val="004A7E5F"/>
    <w:rsid w:val="004C116A"/>
    <w:rsid w:val="004C2807"/>
    <w:rsid w:val="004C58B0"/>
    <w:rsid w:val="004E12AB"/>
    <w:rsid w:val="004E588A"/>
    <w:rsid w:val="004E635F"/>
    <w:rsid w:val="004F3361"/>
    <w:rsid w:val="004F7B0B"/>
    <w:rsid w:val="00500EB5"/>
    <w:rsid w:val="00501178"/>
    <w:rsid w:val="0050389F"/>
    <w:rsid w:val="0051016B"/>
    <w:rsid w:val="00523E69"/>
    <w:rsid w:val="00526CE2"/>
    <w:rsid w:val="0054442C"/>
    <w:rsid w:val="00552BDD"/>
    <w:rsid w:val="00553C8F"/>
    <w:rsid w:val="0055456B"/>
    <w:rsid w:val="005655B0"/>
    <w:rsid w:val="005678F7"/>
    <w:rsid w:val="00567EA4"/>
    <w:rsid w:val="00573A8F"/>
    <w:rsid w:val="005801C5"/>
    <w:rsid w:val="00580828"/>
    <w:rsid w:val="00582E55"/>
    <w:rsid w:val="005857FE"/>
    <w:rsid w:val="00587E40"/>
    <w:rsid w:val="00591508"/>
    <w:rsid w:val="0059237E"/>
    <w:rsid w:val="00594458"/>
    <w:rsid w:val="005A1FDE"/>
    <w:rsid w:val="005A2FDC"/>
    <w:rsid w:val="005A376B"/>
    <w:rsid w:val="005A43ED"/>
    <w:rsid w:val="005B1491"/>
    <w:rsid w:val="005B1CA6"/>
    <w:rsid w:val="005C3516"/>
    <w:rsid w:val="005C4092"/>
    <w:rsid w:val="005C57F1"/>
    <w:rsid w:val="005C620D"/>
    <w:rsid w:val="005C69BC"/>
    <w:rsid w:val="005D6917"/>
    <w:rsid w:val="005E00A8"/>
    <w:rsid w:val="005F5832"/>
    <w:rsid w:val="0060666E"/>
    <w:rsid w:val="0061214E"/>
    <w:rsid w:val="00612F7D"/>
    <w:rsid w:val="00613504"/>
    <w:rsid w:val="0062634C"/>
    <w:rsid w:val="006300FA"/>
    <w:rsid w:val="006330F6"/>
    <w:rsid w:val="00640B60"/>
    <w:rsid w:val="006424AD"/>
    <w:rsid w:val="00644F3B"/>
    <w:rsid w:val="00654646"/>
    <w:rsid w:val="0066064E"/>
    <w:rsid w:val="00662EE2"/>
    <w:rsid w:val="00665DA8"/>
    <w:rsid w:val="0067163E"/>
    <w:rsid w:val="00675427"/>
    <w:rsid w:val="00676271"/>
    <w:rsid w:val="00676DFD"/>
    <w:rsid w:val="00676E67"/>
    <w:rsid w:val="00680430"/>
    <w:rsid w:val="00680704"/>
    <w:rsid w:val="006808B9"/>
    <w:rsid w:val="00682647"/>
    <w:rsid w:val="00690750"/>
    <w:rsid w:val="006956EE"/>
    <w:rsid w:val="006A2CF3"/>
    <w:rsid w:val="006A3CAB"/>
    <w:rsid w:val="006A430E"/>
    <w:rsid w:val="006A6FE0"/>
    <w:rsid w:val="006A71AB"/>
    <w:rsid w:val="006B1AA9"/>
    <w:rsid w:val="006B596C"/>
    <w:rsid w:val="006C6713"/>
    <w:rsid w:val="006C7BD0"/>
    <w:rsid w:val="006C7D3F"/>
    <w:rsid w:val="006D314C"/>
    <w:rsid w:val="006D37E1"/>
    <w:rsid w:val="006D49C7"/>
    <w:rsid w:val="006D52A9"/>
    <w:rsid w:val="006E12C5"/>
    <w:rsid w:val="006E1CA6"/>
    <w:rsid w:val="006E575A"/>
    <w:rsid w:val="006E6328"/>
    <w:rsid w:val="006E780F"/>
    <w:rsid w:val="006F1C4B"/>
    <w:rsid w:val="006F35B9"/>
    <w:rsid w:val="006F6621"/>
    <w:rsid w:val="007014F5"/>
    <w:rsid w:val="00701C17"/>
    <w:rsid w:val="00710576"/>
    <w:rsid w:val="00726E89"/>
    <w:rsid w:val="0074708B"/>
    <w:rsid w:val="00751595"/>
    <w:rsid w:val="00751D27"/>
    <w:rsid w:val="007637E6"/>
    <w:rsid w:val="00763C0E"/>
    <w:rsid w:val="007662AC"/>
    <w:rsid w:val="00772639"/>
    <w:rsid w:val="00775B03"/>
    <w:rsid w:val="0077605E"/>
    <w:rsid w:val="00777C11"/>
    <w:rsid w:val="00782457"/>
    <w:rsid w:val="00783E73"/>
    <w:rsid w:val="007915BC"/>
    <w:rsid w:val="00795044"/>
    <w:rsid w:val="007B7CC6"/>
    <w:rsid w:val="007D1568"/>
    <w:rsid w:val="007E0EBB"/>
    <w:rsid w:val="007F2138"/>
    <w:rsid w:val="007F3699"/>
    <w:rsid w:val="007F3BAC"/>
    <w:rsid w:val="007F685F"/>
    <w:rsid w:val="00812B56"/>
    <w:rsid w:val="0081352C"/>
    <w:rsid w:val="00821FCB"/>
    <w:rsid w:val="00822280"/>
    <w:rsid w:val="00822661"/>
    <w:rsid w:val="00824201"/>
    <w:rsid w:val="00826E9C"/>
    <w:rsid w:val="00830DE6"/>
    <w:rsid w:val="00844964"/>
    <w:rsid w:val="00844F5E"/>
    <w:rsid w:val="008458B2"/>
    <w:rsid w:val="008465AF"/>
    <w:rsid w:val="008472F0"/>
    <w:rsid w:val="00847C53"/>
    <w:rsid w:val="00850032"/>
    <w:rsid w:val="00851C34"/>
    <w:rsid w:val="00852795"/>
    <w:rsid w:val="00860969"/>
    <w:rsid w:val="00861615"/>
    <w:rsid w:val="00862CDD"/>
    <w:rsid w:val="0086424E"/>
    <w:rsid w:val="00864B9B"/>
    <w:rsid w:val="00871BF6"/>
    <w:rsid w:val="0087246B"/>
    <w:rsid w:val="008732D3"/>
    <w:rsid w:val="00873C47"/>
    <w:rsid w:val="00873CC7"/>
    <w:rsid w:val="00876F86"/>
    <w:rsid w:val="00880E2C"/>
    <w:rsid w:val="00881BA6"/>
    <w:rsid w:val="00882D1E"/>
    <w:rsid w:val="0088352F"/>
    <w:rsid w:val="00884AB9"/>
    <w:rsid w:val="00896F27"/>
    <w:rsid w:val="008A06CE"/>
    <w:rsid w:val="008A2DA7"/>
    <w:rsid w:val="008B0560"/>
    <w:rsid w:val="008B0CE1"/>
    <w:rsid w:val="008C6AEC"/>
    <w:rsid w:val="008D1033"/>
    <w:rsid w:val="008D1840"/>
    <w:rsid w:val="008E0FFF"/>
    <w:rsid w:val="008E52B1"/>
    <w:rsid w:val="008F2964"/>
    <w:rsid w:val="008F2B90"/>
    <w:rsid w:val="008F6C8E"/>
    <w:rsid w:val="009007B8"/>
    <w:rsid w:val="00903E7D"/>
    <w:rsid w:val="0090482A"/>
    <w:rsid w:val="00905F05"/>
    <w:rsid w:val="00906167"/>
    <w:rsid w:val="00906A84"/>
    <w:rsid w:val="00907941"/>
    <w:rsid w:val="0091163E"/>
    <w:rsid w:val="0091222A"/>
    <w:rsid w:val="009150BF"/>
    <w:rsid w:val="00917A6B"/>
    <w:rsid w:val="00923828"/>
    <w:rsid w:val="0092522E"/>
    <w:rsid w:val="00927E82"/>
    <w:rsid w:val="00931DD7"/>
    <w:rsid w:val="00933CB7"/>
    <w:rsid w:val="00940787"/>
    <w:rsid w:val="00942CAD"/>
    <w:rsid w:val="009433F8"/>
    <w:rsid w:val="00943FC3"/>
    <w:rsid w:val="00944A7C"/>
    <w:rsid w:val="009516A2"/>
    <w:rsid w:val="00952B98"/>
    <w:rsid w:val="00952C24"/>
    <w:rsid w:val="00957E86"/>
    <w:rsid w:val="0096022E"/>
    <w:rsid w:val="00963F4A"/>
    <w:rsid w:val="00965FB4"/>
    <w:rsid w:val="00966571"/>
    <w:rsid w:val="00967336"/>
    <w:rsid w:val="00981AC1"/>
    <w:rsid w:val="00981F3F"/>
    <w:rsid w:val="00982B89"/>
    <w:rsid w:val="00987C24"/>
    <w:rsid w:val="009917C5"/>
    <w:rsid w:val="00994B44"/>
    <w:rsid w:val="009957D6"/>
    <w:rsid w:val="00997361"/>
    <w:rsid w:val="009A07FE"/>
    <w:rsid w:val="009A088C"/>
    <w:rsid w:val="009A1924"/>
    <w:rsid w:val="009B0857"/>
    <w:rsid w:val="009B0B0A"/>
    <w:rsid w:val="009B16C9"/>
    <w:rsid w:val="009C0023"/>
    <w:rsid w:val="009C0684"/>
    <w:rsid w:val="009C07B1"/>
    <w:rsid w:val="009C3082"/>
    <w:rsid w:val="009C375F"/>
    <w:rsid w:val="009C648F"/>
    <w:rsid w:val="009C721F"/>
    <w:rsid w:val="009D3936"/>
    <w:rsid w:val="009E1503"/>
    <w:rsid w:val="009E2BEE"/>
    <w:rsid w:val="009E3773"/>
    <w:rsid w:val="009E4075"/>
    <w:rsid w:val="009F427B"/>
    <w:rsid w:val="009F43C9"/>
    <w:rsid w:val="009F4526"/>
    <w:rsid w:val="009F6A13"/>
    <w:rsid w:val="009F6E2D"/>
    <w:rsid w:val="00A01FF6"/>
    <w:rsid w:val="00A15BBA"/>
    <w:rsid w:val="00A220A7"/>
    <w:rsid w:val="00A24791"/>
    <w:rsid w:val="00A30A21"/>
    <w:rsid w:val="00A329DF"/>
    <w:rsid w:val="00A3680C"/>
    <w:rsid w:val="00A37133"/>
    <w:rsid w:val="00A379C5"/>
    <w:rsid w:val="00A50BD9"/>
    <w:rsid w:val="00A523E9"/>
    <w:rsid w:val="00A673CD"/>
    <w:rsid w:val="00A712D2"/>
    <w:rsid w:val="00A71C88"/>
    <w:rsid w:val="00A732A6"/>
    <w:rsid w:val="00A74868"/>
    <w:rsid w:val="00A81029"/>
    <w:rsid w:val="00A817FA"/>
    <w:rsid w:val="00A824DD"/>
    <w:rsid w:val="00A82643"/>
    <w:rsid w:val="00A91483"/>
    <w:rsid w:val="00A97ECD"/>
    <w:rsid w:val="00AA7893"/>
    <w:rsid w:val="00AA7E3C"/>
    <w:rsid w:val="00AB4A6C"/>
    <w:rsid w:val="00AB66BC"/>
    <w:rsid w:val="00AB7844"/>
    <w:rsid w:val="00AC218E"/>
    <w:rsid w:val="00AC21F5"/>
    <w:rsid w:val="00AC3D6F"/>
    <w:rsid w:val="00AC4932"/>
    <w:rsid w:val="00AD0C62"/>
    <w:rsid w:val="00AD3853"/>
    <w:rsid w:val="00AD6D55"/>
    <w:rsid w:val="00AE0DF7"/>
    <w:rsid w:val="00AE2543"/>
    <w:rsid w:val="00AF125F"/>
    <w:rsid w:val="00AF2334"/>
    <w:rsid w:val="00AF78DE"/>
    <w:rsid w:val="00B032D9"/>
    <w:rsid w:val="00B13191"/>
    <w:rsid w:val="00B212BE"/>
    <w:rsid w:val="00B216F5"/>
    <w:rsid w:val="00B22C3C"/>
    <w:rsid w:val="00B2436D"/>
    <w:rsid w:val="00B26937"/>
    <w:rsid w:val="00B33E79"/>
    <w:rsid w:val="00B34A30"/>
    <w:rsid w:val="00B35A0F"/>
    <w:rsid w:val="00B379F0"/>
    <w:rsid w:val="00B4271C"/>
    <w:rsid w:val="00B4531F"/>
    <w:rsid w:val="00B54017"/>
    <w:rsid w:val="00B60E26"/>
    <w:rsid w:val="00B61744"/>
    <w:rsid w:val="00B61C3A"/>
    <w:rsid w:val="00B6263F"/>
    <w:rsid w:val="00B62AB6"/>
    <w:rsid w:val="00B6722B"/>
    <w:rsid w:val="00B74B37"/>
    <w:rsid w:val="00B75DA9"/>
    <w:rsid w:val="00B76557"/>
    <w:rsid w:val="00B76CA7"/>
    <w:rsid w:val="00B822DE"/>
    <w:rsid w:val="00B83029"/>
    <w:rsid w:val="00B932C7"/>
    <w:rsid w:val="00B94EF8"/>
    <w:rsid w:val="00B95414"/>
    <w:rsid w:val="00BA0BC2"/>
    <w:rsid w:val="00BA3F19"/>
    <w:rsid w:val="00BA44D4"/>
    <w:rsid w:val="00BA7A80"/>
    <w:rsid w:val="00BB2B6D"/>
    <w:rsid w:val="00BB32AD"/>
    <w:rsid w:val="00BB78A8"/>
    <w:rsid w:val="00BC4894"/>
    <w:rsid w:val="00BD4095"/>
    <w:rsid w:val="00BD47A2"/>
    <w:rsid w:val="00BD5478"/>
    <w:rsid w:val="00BF63A6"/>
    <w:rsid w:val="00C13C83"/>
    <w:rsid w:val="00C1565E"/>
    <w:rsid w:val="00C17F8B"/>
    <w:rsid w:val="00C26AB5"/>
    <w:rsid w:val="00C27813"/>
    <w:rsid w:val="00C4101D"/>
    <w:rsid w:val="00C43127"/>
    <w:rsid w:val="00C473B1"/>
    <w:rsid w:val="00C4740B"/>
    <w:rsid w:val="00C550B1"/>
    <w:rsid w:val="00C5644B"/>
    <w:rsid w:val="00C616DB"/>
    <w:rsid w:val="00C64AE7"/>
    <w:rsid w:val="00C6592C"/>
    <w:rsid w:val="00C72B95"/>
    <w:rsid w:val="00C74F61"/>
    <w:rsid w:val="00C7597A"/>
    <w:rsid w:val="00C75B4E"/>
    <w:rsid w:val="00C82FBF"/>
    <w:rsid w:val="00C8349F"/>
    <w:rsid w:val="00C86939"/>
    <w:rsid w:val="00C8762A"/>
    <w:rsid w:val="00C8770C"/>
    <w:rsid w:val="00C92C43"/>
    <w:rsid w:val="00CA04DE"/>
    <w:rsid w:val="00CB07C7"/>
    <w:rsid w:val="00CB3771"/>
    <w:rsid w:val="00CB74F8"/>
    <w:rsid w:val="00CC1DE5"/>
    <w:rsid w:val="00CC41DA"/>
    <w:rsid w:val="00CC6B0F"/>
    <w:rsid w:val="00CD246C"/>
    <w:rsid w:val="00CD3E8C"/>
    <w:rsid w:val="00CD5627"/>
    <w:rsid w:val="00CE6B3E"/>
    <w:rsid w:val="00CF01E4"/>
    <w:rsid w:val="00CF2BD7"/>
    <w:rsid w:val="00CF51D0"/>
    <w:rsid w:val="00CF5E92"/>
    <w:rsid w:val="00D0394A"/>
    <w:rsid w:val="00D06EDC"/>
    <w:rsid w:val="00D06EE2"/>
    <w:rsid w:val="00D10EDB"/>
    <w:rsid w:val="00D148C9"/>
    <w:rsid w:val="00D16FB5"/>
    <w:rsid w:val="00D21BE4"/>
    <w:rsid w:val="00D23AB2"/>
    <w:rsid w:val="00D355D7"/>
    <w:rsid w:val="00D361F0"/>
    <w:rsid w:val="00D414E0"/>
    <w:rsid w:val="00D446C7"/>
    <w:rsid w:val="00D4533F"/>
    <w:rsid w:val="00D45CE7"/>
    <w:rsid w:val="00D47AF7"/>
    <w:rsid w:val="00D518BF"/>
    <w:rsid w:val="00D569EE"/>
    <w:rsid w:val="00D6155F"/>
    <w:rsid w:val="00D7312D"/>
    <w:rsid w:val="00D91148"/>
    <w:rsid w:val="00D93337"/>
    <w:rsid w:val="00D94CE6"/>
    <w:rsid w:val="00DA0157"/>
    <w:rsid w:val="00DA47F0"/>
    <w:rsid w:val="00DA5DFD"/>
    <w:rsid w:val="00DB1126"/>
    <w:rsid w:val="00DB2B4A"/>
    <w:rsid w:val="00DB4E85"/>
    <w:rsid w:val="00DC1C9D"/>
    <w:rsid w:val="00DC4B70"/>
    <w:rsid w:val="00DC5DF6"/>
    <w:rsid w:val="00DD0A89"/>
    <w:rsid w:val="00DD24DE"/>
    <w:rsid w:val="00DD6DFE"/>
    <w:rsid w:val="00DD7CB2"/>
    <w:rsid w:val="00DE0160"/>
    <w:rsid w:val="00DE0471"/>
    <w:rsid w:val="00DE05ED"/>
    <w:rsid w:val="00DE179A"/>
    <w:rsid w:val="00DF279B"/>
    <w:rsid w:val="00E07B3C"/>
    <w:rsid w:val="00E158CA"/>
    <w:rsid w:val="00E15C46"/>
    <w:rsid w:val="00E171AD"/>
    <w:rsid w:val="00E20D7B"/>
    <w:rsid w:val="00E221F1"/>
    <w:rsid w:val="00E24C72"/>
    <w:rsid w:val="00E26B9A"/>
    <w:rsid w:val="00E34F68"/>
    <w:rsid w:val="00E34F73"/>
    <w:rsid w:val="00E40858"/>
    <w:rsid w:val="00E41B87"/>
    <w:rsid w:val="00E41DD0"/>
    <w:rsid w:val="00E4272F"/>
    <w:rsid w:val="00E5698C"/>
    <w:rsid w:val="00E63D25"/>
    <w:rsid w:val="00E77223"/>
    <w:rsid w:val="00E77F59"/>
    <w:rsid w:val="00E830E7"/>
    <w:rsid w:val="00E84E9C"/>
    <w:rsid w:val="00E861AE"/>
    <w:rsid w:val="00E90029"/>
    <w:rsid w:val="00E92956"/>
    <w:rsid w:val="00E92D8A"/>
    <w:rsid w:val="00EA438E"/>
    <w:rsid w:val="00EA5C8F"/>
    <w:rsid w:val="00EC2EF3"/>
    <w:rsid w:val="00EC5F75"/>
    <w:rsid w:val="00EC603C"/>
    <w:rsid w:val="00ED3CAF"/>
    <w:rsid w:val="00ED4568"/>
    <w:rsid w:val="00EE08D8"/>
    <w:rsid w:val="00EE10CA"/>
    <w:rsid w:val="00EE6A98"/>
    <w:rsid w:val="00EE78D0"/>
    <w:rsid w:val="00EF1088"/>
    <w:rsid w:val="00EF7264"/>
    <w:rsid w:val="00F016F1"/>
    <w:rsid w:val="00F0202C"/>
    <w:rsid w:val="00F04A0D"/>
    <w:rsid w:val="00F05272"/>
    <w:rsid w:val="00F11A18"/>
    <w:rsid w:val="00F14FB1"/>
    <w:rsid w:val="00F15E73"/>
    <w:rsid w:val="00F24A28"/>
    <w:rsid w:val="00F24A9A"/>
    <w:rsid w:val="00F262E2"/>
    <w:rsid w:val="00F31961"/>
    <w:rsid w:val="00F31BC0"/>
    <w:rsid w:val="00F35821"/>
    <w:rsid w:val="00F37CF7"/>
    <w:rsid w:val="00F44FF2"/>
    <w:rsid w:val="00F46813"/>
    <w:rsid w:val="00F47217"/>
    <w:rsid w:val="00F54580"/>
    <w:rsid w:val="00F569CD"/>
    <w:rsid w:val="00F605DF"/>
    <w:rsid w:val="00F61F0A"/>
    <w:rsid w:val="00F62CDA"/>
    <w:rsid w:val="00F65B67"/>
    <w:rsid w:val="00F66791"/>
    <w:rsid w:val="00F72B3A"/>
    <w:rsid w:val="00F74B14"/>
    <w:rsid w:val="00F753D0"/>
    <w:rsid w:val="00F7677B"/>
    <w:rsid w:val="00F83150"/>
    <w:rsid w:val="00F860A4"/>
    <w:rsid w:val="00F8661A"/>
    <w:rsid w:val="00F86A9B"/>
    <w:rsid w:val="00F90FEF"/>
    <w:rsid w:val="00F95C28"/>
    <w:rsid w:val="00FA18E0"/>
    <w:rsid w:val="00FB23D1"/>
    <w:rsid w:val="00FB3E9A"/>
    <w:rsid w:val="00FB4C0B"/>
    <w:rsid w:val="00FC04DF"/>
    <w:rsid w:val="00FC1266"/>
    <w:rsid w:val="00FD04CC"/>
    <w:rsid w:val="00FD37D2"/>
    <w:rsid w:val="00FD4596"/>
    <w:rsid w:val="00FD4983"/>
    <w:rsid w:val="00FD5EB8"/>
    <w:rsid w:val="00FD6E51"/>
    <w:rsid w:val="00FE2979"/>
    <w:rsid w:val="00FE39E2"/>
    <w:rsid w:val="00FE490C"/>
    <w:rsid w:val="00FF06DB"/>
    <w:rsid w:val="00FF0C4D"/>
    <w:rsid w:val="00FF5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94B1"/>
  <w15:chartTrackingRefBased/>
  <w15:docId w15:val="{F2C2103E-0685-4139-AFFC-3618538C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F1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1A49BE"/>
    <w:pPr>
      <w:keepNext/>
      <w:pBdr>
        <w:top w:val="single" w:sz="6" w:space="1" w:color="auto" w:shadow="1"/>
        <w:left w:val="single" w:sz="6" w:space="1" w:color="auto" w:shadow="1"/>
        <w:bottom w:val="single" w:sz="6" w:space="1" w:color="auto" w:shadow="1"/>
        <w:right w:val="single" w:sz="6" w:space="1" w:color="auto" w:shadow="1"/>
      </w:pBdr>
      <w:shd w:val="pct40" w:color="auto" w:fill="auto"/>
      <w:spacing w:after="0" w:line="240" w:lineRule="auto"/>
      <w:jc w:val="center"/>
      <w:outlineLvl w:val="1"/>
    </w:pPr>
    <w:rPr>
      <w:rFonts w:ascii="Arial" w:eastAsia="Times New Roman" w:hAnsi="Arial" w:cs="Times New Roman"/>
      <w:b/>
      <w:i/>
      <w:sz w:val="28"/>
      <w:szCs w:val="20"/>
      <w:lang w:eastAsia="nl-NL"/>
    </w:rPr>
  </w:style>
  <w:style w:type="paragraph" w:styleId="Kop3">
    <w:name w:val="heading 3"/>
    <w:basedOn w:val="Standaard"/>
    <w:next w:val="Standaard"/>
    <w:link w:val="Kop3Char"/>
    <w:uiPriority w:val="9"/>
    <w:semiHidden/>
    <w:unhideWhenUsed/>
    <w:qFormat/>
    <w:rsid w:val="00C82F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136C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939"/>
    <w:rPr>
      <w:color w:val="0563C1" w:themeColor="hyperlink"/>
      <w:u w:val="single"/>
    </w:rPr>
  </w:style>
  <w:style w:type="paragraph" w:styleId="Ballontekst">
    <w:name w:val="Balloon Text"/>
    <w:basedOn w:val="Standaard"/>
    <w:link w:val="BallontekstChar"/>
    <w:uiPriority w:val="99"/>
    <w:semiHidden/>
    <w:unhideWhenUsed/>
    <w:rsid w:val="003D03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310"/>
    <w:rPr>
      <w:rFonts w:ascii="Segoe UI" w:hAnsi="Segoe UI" w:cs="Segoe UI"/>
      <w:sz w:val="18"/>
      <w:szCs w:val="18"/>
    </w:rPr>
  </w:style>
  <w:style w:type="paragraph" w:styleId="Lijstalinea">
    <w:name w:val="List Paragraph"/>
    <w:basedOn w:val="Standaard"/>
    <w:uiPriority w:val="34"/>
    <w:qFormat/>
    <w:rsid w:val="00A3680C"/>
    <w:pPr>
      <w:ind w:left="720"/>
      <w:contextualSpacing/>
    </w:pPr>
  </w:style>
  <w:style w:type="paragraph" w:styleId="Normaalweb">
    <w:name w:val="Normal (Web)"/>
    <w:basedOn w:val="Standaard"/>
    <w:link w:val="NormaalwebChar"/>
    <w:uiPriority w:val="99"/>
    <w:rsid w:val="007662AC"/>
    <w:pPr>
      <w:spacing w:before="100" w:after="100" w:line="240" w:lineRule="auto"/>
    </w:pPr>
    <w:rPr>
      <w:rFonts w:ascii="Arial Unicode MS" w:eastAsia="Arial Unicode MS" w:hAnsi="Arial Unicode MS" w:cs="Times New Roman"/>
      <w:sz w:val="24"/>
      <w:szCs w:val="20"/>
      <w:lang w:eastAsia="nl-NL"/>
    </w:rPr>
  </w:style>
  <w:style w:type="paragraph" w:styleId="Titel">
    <w:name w:val="Title"/>
    <w:basedOn w:val="Standaard"/>
    <w:link w:val="TitelChar"/>
    <w:qFormat/>
    <w:rsid w:val="007662AC"/>
    <w:pPr>
      <w:spacing w:after="0" w:line="240" w:lineRule="auto"/>
      <w:jc w:val="center"/>
    </w:pPr>
    <w:rPr>
      <w:rFonts w:ascii="Arial" w:eastAsia="Times New Roman" w:hAnsi="Arial" w:cs="Times New Roman"/>
      <w:b/>
      <w:i/>
      <w:sz w:val="32"/>
      <w:szCs w:val="20"/>
      <w:u w:val="single"/>
      <w:lang w:eastAsia="nl-NL"/>
    </w:rPr>
  </w:style>
  <w:style w:type="character" w:customStyle="1" w:styleId="TitelChar">
    <w:name w:val="Titel Char"/>
    <w:basedOn w:val="Standaardalinea-lettertype"/>
    <w:link w:val="Titel"/>
    <w:rsid w:val="007662AC"/>
    <w:rPr>
      <w:rFonts w:ascii="Arial" w:eastAsia="Times New Roman" w:hAnsi="Arial" w:cs="Times New Roman"/>
      <w:b/>
      <w:i/>
      <w:sz w:val="32"/>
      <w:szCs w:val="20"/>
      <w:u w:val="single"/>
      <w:lang w:eastAsia="nl-NL"/>
    </w:rPr>
  </w:style>
  <w:style w:type="character" w:customStyle="1" w:styleId="NormaalwebChar">
    <w:name w:val="Normaal (web) Char"/>
    <w:link w:val="Normaalweb"/>
    <w:rsid w:val="007662AC"/>
    <w:rPr>
      <w:rFonts w:ascii="Arial Unicode MS" w:eastAsia="Arial Unicode MS" w:hAnsi="Arial Unicode MS" w:cs="Times New Roman"/>
      <w:sz w:val="24"/>
      <w:szCs w:val="20"/>
      <w:lang w:eastAsia="nl-NL"/>
    </w:rPr>
  </w:style>
  <w:style w:type="character" w:customStyle="1" w:styleId="Kop2Char">
    <w:name w:val="Kop 2 Char"/>
    <w:basedOn w:val="Standaardalinea-lettertype"/>
    <w:link w:val="Kop2"/>
    <w:rsid w:val="001A49BE"/>
    <w:rPr>
      <w:rFonts w:ascii="Arial" w:eastAsia="Times New Roman" w:hAnsi="Arial" w:cs="Times New Roman"/>
      <w:b/>
      <w:i/>
      <w:sz w:val="28"/>
      <w:szCs w:val="20"/>
      <w:shd w:val="pct40" w:color="auto" w:fill="auto"/>
      <w:lang w:eastAsia="nl-NL"/>
    </w:rPr>
  </w:style>
  <w:style w:type="paragraph" w:styleId="Koptekst">
    <w:name w:val="header"/>
    <w:basedOn w:val="Standaard"/>
    <w:link w:val="KoptekstChar"/>
    <w:uiPriority w:val="99"/>
    <w:unhideWhenUsed/>
    <w:rsid w:val="00AC49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C4932"/>
  </w:style>
  <w:style w:type="paragraph" w:styleId="Voettekst">
    <w:name w:val="footer"/>
    <w:basedOn w:val="Standaard"/>
    <w:link w:val="VoettekstChar"/>
    <w:uiPriority w:val="99"/>
    <w:unhideWhenUsed/>
    <w:rsid w:val="00AC49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4932"/>
  </w:style>
  <w:style w:type="character" w:customStyle="1" w:styleId="Kop1Char">
    <w:name w:val="Kop 1 Char"/>
    <w:basedOn w:val="Standaardalinea-lettertype"/>
    <w:link w:val="Kop1"/>
    <w:uiPriority w:val="9"/>
    <w:rsid w:val="00AF125F"/>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1E2364"/>
    <w:rPr>
      <w:b/>
      <w:bCs/>
    </w:rPr>
  </w:style>
  <w:style w:type="character" w:styleId="Nadruk">
    <w:name w:val="Emphasis"/>
    <w:basedOn w:val="Standaardalinea-lettertype"/>
    <w:uiPriority w:val="20"/>
    <w:qFormat/>
    <w:rsid w:val="001E2364"/>
    <w:rPr>
      <w:i/>
      <w:iCs/>
    </w:rPr>
  </w:style>
  <w:style w:type="character" w:customStyle="1" w:styleId="Kop4Char">
    <w:name w:val="Kop 4 Char"/>
    <w:basedOn w:val="Standaardalinea-lettertype"/>
    <w:link w:val="Kop4"/>
    <w:uiPriority w:val="9"/>
    <w:semiHidden/>
    <w:rsid w:val="00136CF4"/>
    <w:rPr>
      <w:rFonts w:asciiTheme="majorHAnsi" w:eastAsiaTheme="majorEastAsia" w:hAnsiTheme="majorHAnsi" w:cstheme="majorBidi"/>
      <w:i/>
      <w:iCs/>
      <w:color w:val="2E74B5" w:themeColor="accent1" w:themeShade="BF"/>
    </w:rPr>
  </w:style>
  <w:style w:type="character" w:customStyle="1" w:styleId="Kop3Char">
    <w:name w:val="Kop 3 Char"/>
    <w:basedOn w:val="Standaardalinea-lettertype"/>
    <w:link w:val="Kop3"/>
    <w:uiPriority w:val="9"/>
    <w:semiHidden/>
    <w:rsid w:val="00C82FB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6123">
      <w:bodyDiv w:val="1"/>
      <w:marLeft w:val="0"/>
      <w:marRight w:val="0"/>
      <w:marTop w:val="0"/>
      <w:marBottom w:val="0"/>
      <w:divBdr>
        <w:top w:val="none" w:sz="0" w:space="0" w:color="auto"/>
        <w:left w:val="none" w:sz="0" w:space="0" w:color="auto"/>
        <w:bottom w:val="none" w:sz="0" w:space="0" w:color="auto"/>
        <w:right w:val="none" w:sz="0" w:space="0" w:color="auto"/>
      </w:divBdr>
    </w:div>
    <w:div w:id="162159965">
      <w:bodyDiv w:val="1"/>
      <w:marLeft w:val="0"/>
      <w:marRight w:val="0"/>
      <w:marTop w:val="0"/>
      <w:marBottom w:val="0"/>
      <w:divBdr>
        <w:top w:val="none" w:sz="0" w:space="0" w:color="auto"/>
        <w:left w:val="none" w:sz="0" w:space="0" w:color="auto"/>
        <w:bottom w:val="none" w:sz="0" w:space="0" w:color="auto"/>
        <w:right w:val="none" w:sz="0" w:space="0" w:color="auto"/>
      </w:divBdr>
    </w:div>
    <w:div w:id="298002910">
      <w:bodyDiv w:val="1"/>
      <w:marLeft w:val="0"/>
      <w:marRight w:val="0"/>
      <w:marTop w:val="0"/>
      <w:marBottom w:val="0"/>
      <w:divBdr>
        <w:top w:val="none" w:sz="0" w:space="0" w:color="auto"/>
        <w:left w:val="none" w:sz="0" w:space="0" w:color="auto"/>
        <w:bottom w:val="none" w:sz="0" w:space="0" w:color="auto"/>
        <w:right w:val="none" w:sz="0" w:space="0" w:color="auto"/>
      </w:divBdr>
    </w:div>
    <w:div w:id="351031152">
      <w:bodyDiv w:val="1"/>
      <w:marLeft w:val="0"/>
      <w:marRight w:val="0"/>
      <w:marTop w:val="0"/>
      <w:marBottom w:val="0"/>
      <w:divBdr>
        <w:top w:val="none" w:sz="0" w:space="0" w:color="auto"/>
        <w:left w:val="none" w:sz="0" w:space="0" w:color="auto"/>
        <w:bottom w:val="none" w:sz="0" w:space="0" w:color="auto"/>
        <w:right w:val="none" w:sz="0" w:space="0" w:color="auto"/>
      </w:divBdr>
    </w:div>
    <w:div w:id="368140589">
      <w:bodyDiv w:val="1"/>
      <w:marLeft w:val="0"/>
      <w:marRight w:val="0"/>
      <w:marTop w:val="0"/>
      <w:marBottom w:val="0"/>
      <w:divBdr>
        <w:top w:val="none" w:sz="0" w:space="0" w:color="auto"/>
        <w:left w:val="none" w:sz="0" w:space="0" w:color="auto"/>
        <w:bottom w:val="none" w:sz="0" w:space="0" w:color="auto"/>
        <w:right w:val="none" w:sz="0" w:space="0" w:color="auto"/>
      </w:divBdr>
    </w:div>
    <w:div w:id="670764524">
      <w:bodyDiv w:val="1"/>
      <w:marLeft w:val="0"/>
      <w:marRight w:val="0"/>
      <w:marTop w:val="0"/>
      <w:marBottom w:val="0"/>
      <w:divBdr>
        <w:top w:val="none" w:sz="0" w:space="0" w:color="auto"/>
        <w:left w:val="none" w:sz="0" w:space="0" w:color="auto"/>
        <w:bottom w:val="none" w:sz="0" w:space="0" w:color="auto"/>
        <w:right w:val="none" w:sz="0" w:space="0" w:color="auto"/>
      </w:divBdr>
    </w:div>
    <w:div w:id="734428502">
      <w:bodyDiv w:val="1"/>
      <w:marLeft w:val="0"/>
      <w:marRight w:val="0"/>
      <w:marTop w:val="0"/>
      <w:marBottom w:val="0"/>
      <w:divBdr>
        <w:top w:val="none" w:sz="0" w:space="0" w:color="auto"/>
        <w:left w:val="none" w:sz="0" w:space="0" w:color="auto"/>
        <w:bottom w:val="none" w:sz="0" w:space="0" w:color="auto"/>
        <w:right w:val="none" w:sz="0" w:space="0" w:color="auto"/>
      </w:divBdr>
    </w:div>
    <w:div w:id="797643284">
      <w:bodyDiv w:val="1"/>
      <w:marLeft w:val="0"/>
      <w:marRight w:val="0"/>
      <w:marTop w:val="0"/>
      <w:marBottom w:val="0"/>
      <w:divBdr>
        <w:top w:val="none" w:sz="0" w:space="0" w:color="auto"/>
        <w:left w:val="none" w:sz="0" w:space="0" w:color="auto"/>
        <w:bottom w:val="none" w:sz="0" w:space="0" w:color="auto"/>
        <w:right w:val="none" w:sz="0" w:space="0" w:color="auto"/>
      </w:divBdr>
    </w:div>
    <w:div w:id="890923640">
      <w:bodyDiv w:val="1"/>
      <w:marLeft w:val="0"/>
      <w:marRight w:val="0"/>
      <w:marTop w:val="0"/>
      <w:marBottom w:val="0"/>
      <w:divBdr>
        <w:top w:val="none" w:sz="0" w:space="0" w:color="auto"/>
        <w:left w:val="none" w:sz="0" w:space="0" w:color="auto"/>
        <w:bottom w:val="none" w:sz="0" w:space="0" w:color="auto"/>
        <w:right w:val="none" w:sz="0" w:space="0" w:color="auto"/>
      </w:divBdr>
    </w:div>
    <w:div w:id="996156582">
      <w:bodyDiv w:val="1"/>
      <w:marLeft w:val="0"/>
      <w:marRight w:val="0"/>
      <w:marTop w:val="0"/>
      <w:marBottom w:val="0"/>
      <w:divBdr>
        <w:top w:val="none" w:sz="0" w:space="0" w:color="auto"/>
        <w:left w:val="none" w:sz="0" w:space="0" w:color="auto"/>
        <w:bottom w:val="none" w:sz="0" w:space="0" w:color="auto"/>
        <w:right w:val="none" w:sz="0" w:space="0" w:color="auto"/>
      </w:divBdr>
    </w:div>
    <w:div w:id="1008211263">
      <w:bodyDiv w:val="1"/>
      <w:marLeft w:val="0"/>
      <w:marRight w:val="0"/>
      <w:marTop w:val="0"/>
      <w:marBottom w:val="0"/>
      <w:divBdr>
        <w:top w:val="none" w:sz="0" w:space="0" w:color="auto"/>
        <w:left w:val="none" w:sz="0" w:space="0" w:color="auto"/>
        <w:bottom w:val="none" w:sz="0" w:space="0" w:color="auto"/>
        <w:right w:val="none" w:sz="0" w:space="0" w:color="auto"/>
      </w:divBdr>
      <w:divsChild>
        <w:div w:id="725758555">
          <w:marLeft w:val="0"/>
          <w:marRight w:val="0"/>
          <w:marTop w:val="0"/>
          <w:marBottom w:val="0"/>
          <w:divBdr>
            <w:top w:val="none" w:sz="0" w:space="0" w:color="auto"/>
            <w:left w:val="none" w:sz="0" w:space="0" w:color="auto"/>
            <w:bottom w:val="none" w:sz="0" w:space="0" w:color="auto"/>
            <w:right w:val="none" w:sz="0" w:space="0" w:color="auto"/>
          </w:divBdr>
        </w:div>
        <w:div w:id="1734236234">
          <w:marLeft w:val="0"/>
          <w:marRight w:val="0"/>
          <w:marTop w:val="0"/>
          <w:marBottom w:val="0"/>
          <w:divBdr>
            <w:top w:val="none" w:sz="0" w:space="0" w:color="auto"/>
            <w:left w:val="none" w:sz="0" w:space="0" w:color="auto"/>
            <w:bottom w:val="none" w:sz="0" w:space="0" w:color="auto"/>
            <w:right w:val="none" w:sz="0" w:space="0" w:color="auto"/>
          </w:divBdr>
        </w:div>
      </w:divsChild>
    </w:div>
    <w:div w:id="1010258745">
      <w:bodyDiv w:val="1"/>
      <w:marLeft w:val="0"/>
      <w:marRight w:val="0"/>
      <w:marTop w:val="0"/>
      <w:marBottom w:val="0"/>
      <w:divBdr>
        <w:top w:val="none" w:sz="0" w:space="0" w:color="auto"/>
        <w:left w:val="none" w:sz="0" w:space="0" w:color="auto"/>
        <w:bottom w:val="none" w:sz="0" w:space="0" w:color="auto"/>
        <w:right w:val="none" w:sz="0" w:space="0" w:color="auto"/>
      </w:divBdr>
    </w:div>
    <w:div w:id="1062486955">
      <w:bodyDiv w:val="1"/>
      <w:marLeft w:val="0"/>
      <w:marRight w:val="0"/>
      <w:marTop w:val="0"/>
      <w:marBottom w:val="0"/>
      <w:divBdr>
        <w:top w:val="none" w:sz="0" w:space="0" w:color="auto"/>
        <w:left w:val="none" w:sz="0" w:space="0" w:color="auto"/>
        <w:bottom w:val="none" w:sz="0" w:space="0" w:color="auto"/>
        <w:right w:val="none" w:sz="0" w:space="0" w:color="auto"/>
      </w:divBdr>
    </w:div>
    <w:div w:id="1083722525">
      <w:bodyDiv w:val="1"/>
      <w:marLeft w:val="0"/>
      <w:marRight w:val="0"/>
      <w:marTop w:val="0"/>
      <w:marBottom w:val="0"/>
      <w:divBdr>
        <w:top w:val="none" w:sz="0" w:space="0" w:color="auto"/>
        <w:left w:val="none" w:sz="0" w:space="0" w:color="auto"/>
        <w:bottom w:val="none" w:sz="0" w:space="0" w:color="auto"/>
        <w:right w:val="none" w:sz="0" w:space="0" w:color="auto"/>
      </w:divBdr>
    </w:div>
    <w:div w:id="1152335568">
      <w:bodyDiv w:val="1"/>
      <w:marLeft w:val="0"/>
      <w:marRight w:val="0"/>
      <w:marTop w:val="0"/>
      <w:marBottom w:val="0"/>
      <w:divBdr>
        <w:top w:val="none" w:sz="0" w:space="0" w:color="auto"/>
        <w:left w:val="none" w:sz="0" w:space="0" w:color="auto"/>
        <w:bottom w:val="none" w:sz="0" w:space="0" w:color="auto"/>
        <w:right w:val="none" w:sz="0" w:space="0" w:color="auto"/>
      </w:divBdr>
    </w:div>
    <w:div w:id="1386831665">
      <w:bodyDiv w:val="1"/>
      <w:marLeft w:val="0"/>
      <w:marRight w:val="0"/>
      <w:marTop w:val="0"/>
      <w:marBottom w:val="0"/>
      <w:divBdr>
        <w:top w:val="none" w:sz="0" w:space="0" w:color="auto"/>
        <w:left w:val="none" w:sz="0" w:space="0" w:color="auto"/>
        <w:bottom w:val="none" w:sz="0" w:space="0" w:color="auto"/>
        <w:right w:val="none" w:sz="0" w:space="0" w:color="auto"/>
      </w:divBdr>
    </w:div>
    <w:div w:id="1456825833">
      <w:bodyDiv w:val="1"/>
      <w:marLeft w:val="0"/>
      <w:marRight w:val="0"/>
      <w:marTop w:val="0"/>
      <w:marBottom w:val="0"/>
      <w:divBdr>
        <w:top w:val="none" w:sz="0" w:space="0" w:color="auto"/>
        <w:left w:val="none" w:sz="0" w:space="0" w:color="auto"/>
        <w:bottom w:val="none" w:sz="0" w:space="0" w:color="auto"/>
        <w:right w:val="none" w:sz="0" w:space="0" w:color="auto"/>
      </w:divBdr>
    </w:div>
    <w:div w:id="1540437739">
      <w:bodyDiv w:val="1"/>
      <w:marLeft w:val="0"/>
      <w:marRight w:val="0"/>
      <w:marTop w:val="0"/>
      <w:marBottom w:val="0"/>
      <w:divBdr>
        <w:top w:val="none" w:sz="0" w:space="0" w:color="auto"/>
        <w:left w:val="none" w:sz="0" w:space="0" w:color="auto"/>
        <w:bottom w:val="none" w:sz="0" w:space="0" w:color="auto"/>
        <w:right w:val="none" w:sz="0" w:space="0" w:color="auto"/>
      </w:divBdr>
    </w:div>
    <w:div w:id="1570653548">
      <w:bodyDiv w:val="1"/>
      <w:marLeft w:val="0"/>
      <w:marRight w:val="0"/>
      <w:marTop w:val="0"/>
      <w:marBottom w:val="0"/>
      <w:divBdr>
        <w:top w:val="none" w:sz="0" w:space="0" w:color="auto"/>
        <w:left w:val="none" w:sz="0" w:space="0" w:color="auto"/>
        <w:bottom w:val="none" w:sz="0" w:space="0" w:color="auto"/>
        <w:right w:val="none" w:sz="0" w:space="0" w:color="auto"/>
      </w:divBdr>
      <w:divsChild>
        <w:div w:id="1991592204">
          <w:marLeft w:val="0"/>
          <w:marRight w:val="0"/>
          <w:marTop w:val="450"/>
          <w:marBottom w:val="450"/>
          <w:divBdr>
            <w:top w:val="none" w:sz="0" w:space="0" w:color="auto"/>
            <w:left w:val="none" w:sz="0" w:space="0" w:color="auto"/>
            <w:bottom w:val="none" w:sz="0" w:space="0" w:color="auto"/>
            <w:right w:val="none" w:sz="0" w:space="0" w:color="auto"/>
          </w:divBdr>
        </w:div>
        <w:div w:id="251863203">
          <w:marLeft w:val="0"/>
          <w:marRight w:val="0"/>
          <w:marTop w:val="0"/>
          <w:marBottom w:val="0"/>
          <w:divBdr>
            <w:top w:val="none" w:sz="0" w:space="0" w:color="auto"/>
            <w:left w:val="none" w:sz="0" w:space="0" w:color="auto"/>
            <w:bottom w:val="none" w:sz="0" w:space="0" w:color="auto"/>
            <w:right w:val="none" w:sz="0" w:space="0" w:color="auto"/>
          </w:divBdr>
          <w:divsChild>
            <w:div w:id="1663729340">
              <w:marLeft w:val="-225"/>
              <w:marRight w:val="-225"/>
              <w:marTop w:val="0"/>
              <w:marBottom w:val="0"/>
              <w:divBdr>
                <w:top w:val="none" w:sz="0" w:space="0" w:color="auto"/>
                <w:left w:val="none" w:sz="0" w:space="0" w:color="auto"/>
                <w:bottom w:val="none" w:sz="0" w:space="0" w:color="auto"/>
                <w:right w:val="none" w:sz="0" w:space="0" w:color="auto"/>
              </w:divBdr>
              <w:divsChild>
                <w:div w:id="18828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7607">
          <w:marLeft w:val="0"/>
          <w:marRight w:val="0"/>
          <w:marTop w:val="0"/>
          <w:marBottom w:val="0"/>
          <w:divBdr>
            <w:top w:val="none" w:sz="0" w:space="0" w:color="auto"/>
            <w:left w:val="none" w:sz="0" w:space="0" w:color="auto"/>
            <w:bottom w:val="none" w:sz="0" w:space="0" w:color="auto"/>
            <w:right w:val="none" w:sz="0" w:space="0" w:color="auto"/>
          </w:divBdr>
          <w:divsChild>
            <w:div w:id="464545263">
              <w:marLeft w:val="0"/>
              <w:marRight w:val="0"/>
              <w:marTop w:val="0"/>
              <w:marBottom w:val="0"/>
              <w:divBdr>
                <w:top w:val="none" w:sz="0" w:space="0" w:color="auto"/>
                <w:left w:val="none" w:sz="0" w:space="0" w:color="auto"/>
                <w:bottom w:val="none" w:sz="0" w:space="0" w:color="auto"/>
                <w:right w:val="none" w:sz="0" w:space="0" w:color="auto"/>
              </w:divBdr>
            </w:div>
            <w:div w:id="1853445612">
              <w:marLeft w:val="-225"/>
              <w:marRight w:val="-225"/>
              <w:marTop w:val="0"/>
              <w:marBottom w:val="0"/>
              <w:divBdr>
                <w:top w:val="none" w:sz="0" w:space="0" w:color="auto"/>
                <w:left w:val="none" w:sz="0" w:space="0" w:color="auto"/>
                <w:bottom w:val="none" w:sz="0" w:space="0" w:color="auto"/>
                <w:right w:val="none" w:sz="0" w:space="0" w:color="auto"/>
              </w:divBdr>
              <w:divsChild>
                <w:div w:id="442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665">
          <w:marLeft w:val="0"/>
          <w:marRight w:val="0"/>
          <w:marTop w:val="0"/>
          <w:marBottom w:val="0"/>
          <w:divBdr>
            <w:top w:val="none" w:sz="0" w:space="0" w:color="auto"/>
            <w:left w:val="none" w:sz="0" w:space="0" w:color="auto"/>
            <w:bottom w:val="none" w:sz="0" w:space="0" w:color="auto"/>
            <w:right w:val="none" w:sz="0" w:space="0" w:color="auto"/>
          </w:divBdr>
          <w:divsChild>
            <w:div w:id="744647969">
              <w:marLeft w:val="0"/>
              <w:marRight w:val="0"/>
              <w:marTop w:val="0"/>
              <w:marBottom w:val="0"/>
              <w:divBdr>
                <w:top w:val="none" w:sz="0" w:space="0" w:color="auto"/>
                <w:left w:val="none" w:sz="0" w:space="0" w:color="auto"/>
                <w:bottom w:val="none" w:sz="0" w:space="0" w:color="auto"/>
                <w:right w:val="none" w:sz="0" w:space="0" w:color="auto"/>
              </w:divBdr>
            </w:div>
            <w:div w:id="1781103929">
              <w:marLeft w:val="-225"/>
              <w:marRight w:val="-225"/>
              <w:marTop w:val="0"/>
              <w:marBottom w:val="0"/>
              <w:divBdr>
                <w:top w:val="none" w:sz="0" w:space="0" w:color="auto"/>
                <w:left w:val="none" w:sz="0" w:space="0" w:color="auto"/>
                <w:bottom w:val="none" w:sz="0" w:space="0" w:color="auto"/>
                <w:right w:val="none" w:sz="0" w:space="0" w:color="auto"/>
              </w:divBdr>
              <w:divsChild>
                <w:div w:id="5835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528">
          <w:marLeft w:val="0"/>
          <w:marRight w:val="0"/>
          <w:marTop w:val="0"/>
          <w:marBottom w:val="0"/>
          <w:divBdr>
            <w:top w:val="none" w:sz="0" w:space="0" w:color="auto"/>
            <w:left w:val="none" w:sz="0" w:space="0" w:color="auto"/>
            <w:bottom w:val="none" w:sz="0" w:space="0" w:color="auto"/>
            <w:right w:val="none" w:sz="0" w:space="0" w:color="auto"/>
          </w:divBdr>
          <w:divsChild>
            <w:div w:id="1976448917">
              <w:marLeft w:val="0"/>
              <w:marRight w:val="0"/>
              <w:marTop w:val="0"/>
              <w:marBottom w:val="0"/>
              <w:divBdr>
                <w:top w:val="none" w:sz="0" w:space="0" w:color="auto"/>
                <w:left w:val="none" w:sz="0" w:space="0" w:color="auto"/>
                <w:bottom w:val="none" w:sz="0" w:space="0" w:color="auto"/>
                <w:right w:val="none" w:sz="0" w:space="0" w:color="auto"/>
              </w:divBdr>
            </w:div>
            <w:div w:id="196086524">
              <w:marLeft w:val="-225"/>
              <w:marRight w:val="-225"/>
              <w:marTop w:val="0"/>
              <w:marBottom w:val="0"/>
              <w:divBdr>
                <w:top w:val="none" w:sz="0" w:space="0" w:color="auto"/>
                <w:left w:val="none" w:sz="0" w:space="0" w:color="auto"/>
                <w:bottom w:val="none" w:sz="0" w:space="0" w:color="auto"/>
                <w:right w:val="none" w:sz="0" w:space="0" w:color="auto"/>
              </w:divBdr>
              <w:divsChild>
                <w:div w:id="19400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7361">
          <w:marLeft w:val="0"/>
          <w:marRight w:val="0"/>
          <w:marTop w:val="0"/>
          <w:marBottom w:val="0"/>
          <w:divBdr>
            <w:top w:val="none" w:sz="0" w:space="0" w:color="auto"/>
            <w:left w:val="none" w:sz="0" w:space="0" w:color="auto"/>
            <w:bottom w:val="none" w:sz="0" w:space="0" w:color="auto"/>
            <w:right w:val="none" w:sz="0" w:space="0" w:color="auto"/>
          </w:divBdr>
          <w:divsChild>
            <w:div w:id="2002074089">
              <w:marLeft w:val="0"/>
              <w:marRight w:val="0"/>
              <w:marTop w:val="0"/>
              <w:marBottom w:val="0"/>
              <w:divBdr>
                <w:top w:val="none" w:sz="0" w:space="0" w:color="auto"/>
                <w:left w:val="none" w:sz="0" w:space="0" w:color="auto"/>
                <w:bottom w:val="none" w:sz="0" w:space="0" w:color="auto"/>
                <w:right w:val="none" w:sz="0" w:space="0" w:color="auto"/>
              </w:divBdr>
            </w:div>
            <w:div w:id="2005231683">
              <w:marLeft w:val="0"/>
              <w:marRight w:val="0"/>
              <w:marTop w:val="0"/>
              <w:marBottom w:val="0"/>
              <w:divBdr>
                <w:top w:val="none" w:sz="0" w:space="0" w:color="auto"/>
                <w:left w:val="none" w:sz="0" w:space="0" w:color="auto"/>
                <w:bottom w:val="none" w:sz="0" w:space="0" w:color="auto"/>
                <w:right w:val="none" w:sz="0" w:space="0" w:color="auto"/>
              </w:divBdr>
              <w:divsChild>
                <w:div w:id="864176586">
                  <w:marLeft w:val="0"/>
                  <w:marRight w:val="0"/>
                  <w:marTop w:val="0"/>
                  <w:marBottom w:val="0"/>
                  <w:divBdr>
                    <w:top w:val="none" w:sz="0" w:space="0" w:color="auto"/>
                    <w:left w:val="none" w:sz="0" w:space="0" w:color="auto"/>
                    <w:bottom w:val="none" w:sz="0" w:space="0" w:color="auto"/>
                    <w:right w:val="none" w:sz="0" w:space="0" w:color="auto"/>
                  </w:divBdr>
                  <w:divsChild>
                    <w:div w:id="229074879">
                      <w:marLeft w:val="0"/>
                      <w:marRight w:val="0"/>
                      <w:marTop w:val="0"/>
                      <w:marBottom w:val="0"/>
                      <w:divBdr>
                        <w:top w:val="none" w:sz="0" w:space="0" w:color="auto"/>
                        <w:left w:val="none" w:sz="0" w:space="0" w:color="auto"/>
                        <w:bottom w:val="none" w:sz="0" w:space="0" w:color="auto"/>
                        <w:right w:val="none" w:sz="0" w:space="0" w:color="auto"/>
                      </w:divBdr>
                      <w:divsChild>
                        <w:div w:id="10786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2528">
                  <w:marLeft w:val="0"/>
                  <w:marRight w:val="0"/>
                  <w:marTop w:val="0"/>
                  <w:marBottom w:val="0"/>
                  <w:divBdr>
                    <w:top w:val="none" w:sz="0" w:space="0" w:color="auto"/>
                    <w:left w:val="none" w:sz="0" w:space="0" w:color="auto"/>
                    <w:bottom w:val="none" w:sz="0" w:space="0" w:color="auto"/>
                    <w:right w:val="none" w:sz="0" w:space="0" w:color="auto"/>
                  </w:divBdr>
                  <w:divsChild>
                    <w:div w:id="44642479">
                      <w:marLeft w:val="0"/>
                      <w:marRight w:val="0"/>
                      <w:marTop w:val="0"/>
                      <w:marBottom w:val="0"/>
                      <w:divBdr>
                        <w:top w:val="none" w:sz="0" w:space="0" w:color="auto"/>
                        <w:left w:val="none" w:sz="0" w:space="0" w:color="auto"/>
                        <w:bottom w:val="none" w:sz="0" w:space="0" w:color="auto"/>
                        <w:right w:val="none" w:sz="0" w:space="0" w:color="auto"/>
                      </w:divBdr>
                      <w:divsChild>
                        <w:div w:id="17500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72618">
          <w:marLeft w:val="0"/>
          <w:marRight w:val="0"/>
          <w:marTop w:val="0"/>
          <w:marBottom w:val="0"/>
          <w:divBdr>
            <w:top w:val="none" w:sz="0" w:space="0" w:color="auto"/>
            <w:left w:val="none" w:sz="0" w:space="0" w:color="auto"/>
            <w:bottom w:val="none" w:sz="0" w:space="0" w:color="auto"/>
            <w:right w:val="none" w:sz="0" w:space="0" w:color="auto"/>
          </w:divBdr>
          <w:divsChild>
            <w:div w:id="1108505228">
              <w:marLeft w:val="0"/>
              <w:marRight w:val="0"/>
              <w:marTop w:val="0"/>
              <w:marBottom w:val="0"/>
              <w:divBdr>
                <w:top w:val="none" w:sz="0" w:space="0" w:color="auto"/>
                <w:left w:val="none" w:sz="0" w:space="0" w:color="auto"/>
                <w:bottom w:val="none" w:sz="0" w:space="0" w:color="auto"/>
                <w:right w:val="none" w:sz="0" w:space="0" w:color="auto"/>
              </w:divBdr>
            </w:div>
            <w:div w:id="320811608">
              <w:marLeft w:val="-225"/>
              <w:marRight w:val="-225"/>
              <w:marTop w:val="0"/>
              <w:marBottom w:val="0"/>
              <w:divBdr>
                <w:top w:val="none" w:sz="0" w:space="0" w:color="auto"/>
                <w:left w:val="none" w:sz="0" w:space="0" w:color="auto"/>
                <w:bottom w:val="none" w:sz="0" w:space="0" w:color="auto"/>
                <w:right w:val="none" w:sz="0" w:space="0" w:color="auto"/>
              </w:divBdr>
              <w:divsChild>
                <w:div w:id="5205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366">
          <w:marLeft w:val="0"/>
          <w:marRight w:val="0"/>
          <w:marTop w:val="0"/>
          <w:marBottom w:val="0"/>
          <w:divBdr>
            <w:top w:val="none" w:sz="0" w:space="0" w:color="auto"/>
            <w:left w:val="none" w:sz="0" w:space="0" w:color="auto"/>
            <w:bottom w:val="none" w:sz="0" w:space="0" w:color="auto"/>
            <w:right w:val="none" w:sz="0" w:space="0" w:color="auto"/>
          </w:divBdr>
          <w:divsChild>
            <w:div w:id="2011911113">
              <w:blockQuote w:val="1"/>
              <w:marLeft w:val="0"/>
              <w:marRight w:val="0"/>
              <w:marTop w:val="0"/>
              <w:marBottom w:val="330"/>
              <w:divBdr>
                <w:top w:val="none" w:sz="0" w:space="0" w:color="auto"/>
                <w:left w:val="single" w:sz="36" w:space="17" w:color="F2F2EA"/>
                <w:bottom w:val="none" w:sz="0" w:space="0" w:color="auto"/>
                <w:right w:val="none" w:sz="0" w:space="0" w:color="auto"/>
              </w:divBdr>
              <w:divsChild>
                <w:div w:id="1724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99455">
          <w:marLeft w:val="0"/>
          <w:marRight w:val="0"/>
          <w:marTop w:val="0"/>
          <w:marBottom w:val="0"/>
          <w:divBdr>
            <w:top w:val="none" w:sz="0" w:space="0" w:color="auto"/>
            <w:left w:val="none" w:sz="0" w:space="0" w:color="auto"/>
            <w:bottom w:val="none" w:sz="0" w:space="0" w:color="auto"/>
            <w:right w:val="none" w:sz="0" w:space="0" w:color="auto"/>
          </w:divBdr>
          <w:divsChild>
            <w:div w:id="1306394942">
              <w:marLeft w:val="-225"/>
              <w:marRight w:val="-225"/>
              <w:marTop w:val="0"/>
              <w:marBottom w:val="0"/>
              <w:divBdr>
                <w:top w:val="none" w:sz="0" w:space="0" w:color="auto"/>
                <w:left w:val="none" w:sz="0" w:space="0" w:color="auto"/>
                <w:bottom w:val="none" w:sz="0" w:space="0" w:color="auto"/>
                <w:right w:val="none" w:sz="0" w:space="0" w:color="auto"/>
              </w:divBdr>
              <w:divsChild>
                <w:div w:id="1126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1053">
      <w:bodyDiv w:val="1"/>
      <w:marLeft w:val="0"/>
      <w:marRight w:val="0"/>
      <w:marTop w:val="0"/>
      <w:marBottom w:val="0"/>
      <w:divBdr>
        <w:top w:val="none" w:sz="0" w:space="0" w:color="auto"/>
        <w:left w:val="none" w:sz="0" w:space="0" w:color="auto"/>
        <w:bottom w:val="none" w:sz="0" w:space="0" w:color="auto"/>
        <w:right w:val="none" w:sz="0" w:space="0" w:color="auto"/>
      </w:divBdr>
    </w:div>
    <w:div w:id="1860007658">
      <w:bodyDiv w:val="1"/>
      <w:marLeft w:val="0"/>
      <w:marRight w:val="0"/>
      <w:marTop w:val="0"/>
      <w:marBottom w:val="0"/>
      <w:divBdr>
        <w:top w:val="none" w:sz="0" w:space="0" w:color="auto"/>
        <w:left w:val="none" w:sz="0" w:space="0" w:color="auto"/>
        <w:bottom w:val="none" w:sz="0" w:space="0" w:color="auto"/>
        <w:right w:val="none" w:sz="0" w:space="0" w:color="auto"/>
      </w:divBdr>
    </w:div>
    <w:div w:id="1968507299">
      <w:bodyDiv w:val="1"/>
      <w:marLeft w:val="0"/>
      <w:marRight w:val="0"/>
      <w:marTop w:val="0"/>
      <w:marBottom w:val="0"/>
      <w:divBdr>
        <w:top w:val="none" w:sz="0" w:space="0" w:color="auto"/>
        <w:left w:val="none" w:sz="0" w:space="0" w:color="auto"/>
        <w:bottom w:val="none" w:sz="0" w:space="0" w:color="auto"/>
        <w:right w:val="none" w:sz="0" w:space="0" w:color="auto"/>
      </w:divBdr>
    </w:div>
    <w:div w:id="2031298320">
      <w:bodyDiv w:val="1"/>
      <w:marLeft w:val="0"/>
      <w:marRight w:val="0"/>
      <w:marTop w:val="0"/>
      <w:marBottom w:val="0"/>
      <w:divBdr>
        <w:top w:val="none" w:sz="0" w:space="0" w:color="auto"/>
        <w:left w:val="none" w:sz="0" w:space="0" w:color="auto"/>
        <w:bottom w:val="none" w:sz="0" w:space="0" w:color="auto"/>
        <w:right w:val="none" w:sz="0" w:space="0" w:color="auto"/>
      </w:divBdr>
    </w:div>
    <w:div w:id="20548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fif"/><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tif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8AF7-6526-4D28-A37A-89FB09D6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1549</Words>
  <Characters>8525</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Pierssens , Mark</dc:creator>
  <cp:keywords/>
  <dc:description/>
  <cp:lastModifiedBy>Pierssens , Mark</cp:lastModifiedBy>
  <cp:revision>82</cp:revision>
  <cp:lastPrinted>2022-10-05T05:20:00Z</cp:lastPrinted>
  <dcterms:created xsi:type="dcterms:W3CDTF">2022-10-05T04:16:00Z</dcterms:created>
  <dcterms:modified xsi:type="dcterms:W3CDTF">2022-10-05T05:42:00Z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e06370-c5ca-4299-8630-fc986cd3cb5e_Enabled">
    <vt:lpwstr>true</vt:lpwstr>
  </property>
  <property fmtid="{D5CDD505-2E9C-101B-9397-08002B2CF9AE}" pid="3" name="MSIP_Label_4ce06370-c5ca-4299-8630-fc986cd3cb5e_SetDate">
    <vt:lpwstr>2022-02-04T12:39:19Z</vt:lpwstr>
  </property>
  <property fmtid="{D5CDD505-2E9C-101B-9397-08002B2CF9AE}" pid="4" name="MSIP_Label_4ce06370-c5ca-4299-8630-fc986cd3cb5e_Method">
    <vt:lpwstr>Standard</vt:lpwstr>
  </property>
  <property fmtid="{D5CDD505-2E9C-101B-9397-08002B2CF9AE}" pid="5" name="MSIP_Label_4ce06370-c5ca-4299-8630-fc986cd3cb5e_Name">
    <vt:lpwstr>ABB_INTERNAL</vt:lpwstr>
  </property>
  <property fmtid="{D5CDD505-2E9C-101B-9397-08002B2CF9AE}" pid="6" name="MSIP_Label_4ce06370-c5ca-4299-8630-fc986cd3cb5e_SiteId">
    <vt:lpwstr>396b38cc-aa65-492b-bb0e-3d94ed25a97b</vt:lpwstr>
  </property>
  <property fmtid="{D5CDD505-2E9C-101B-9397-08002B2CF9AE}" pid="7" name="MSIP_Label_4ce06370-c5ca-4299-8630-fc986cd3cb5e_ActionId">
    <vt:lpwstr>2efaf34c-743d-47a5-9c55-c381c135bd5c</vt:lpwstr>
  </property>
  <property fmtid="{D5CDD505-2E9C-101B-9397-08002B2CF9AE}" pid="8" name="MSIP_Label_4ce06370-c5ca-4299-8630-fc986cd3cb5e_ContentBits">
    <vt:lpwstr>2</vt:lpwstr>
  </property>
</Properties>
</file>